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0" w:type="auto"/>
        <w:tblInd w:w="-90" w:type="dxa"/>
        <w:tblBorders>
          <w:top w:val="none" w:sz="0" w:space="0" w:color="auto"/>
          <w:bottom w:val="none" w:sz="0" w:space="0" w:color="auto"/>
        </w:tblBorders>
        <w:tblLayout w:type="fixed"/>
        <w:tblLook w:val="04A0" w:firstRow="1" w:lastRow="0" w:firstColumn="1" w:lastColumn="0" w:noHBand="0" w:noVBand="1"/>
        <w:tblCaption w:val="Newsletter two column layout table"/>
      </w:tblPr>
      <w:tblGrid>
        <w:gridCol w:w="7045"/>
        <w:gridCol w:w="418"/>
        <w:gridCol w:w="3427"/>
      </w:tblGrid>
      <w:tr w:rsidR="00021082" w14:paraId="797886B3" w14:textId="77777777" w:rsidTr="00DD2A3C">
        <w:trPr>
          <w:cnfStyle w:val="100000000000" w:firstRow="1" w:lastRow="0" w:firstColumn="0" w:lastColumn="0" w:oddVBand="0" w:evenVBand="0" w:oddHBand="0" w:evenHBand="0" w:firstRowFirstColumn="0" w:firstRowLastColumn="0" w:lastRowFirstColumn="0" w:lastRowLastColumn="0"/>
          <w:cantSplit/>
          <w:trHeight w:hRule="exact" w:val="13032"/>
        </w:trPr>
        <w:tc>
          <w:tcPr>
            <w:tcW w:w="7045" w:type="dxa"/>
          </w:tcPr>
          <w:tbl>
            <w:tblPr>
              <w:tblStyle w:val="NewsletterTable"/>
              <w:tblW w:w="0" w:type="auto"/>
              <w:tblLayout w:type="fixed"/>
              <w:tblLook w:val="0660" w:firstRow="1" w:lastRow="1" w:firstColumn="0" w:lastColumn="0" w:noHBand="1" w:noVBand="1"/>
              <w:tblDescription w:val="Title"/>
            </w:tblPr>
            <w:tblGrid>
              <w:gridCol w:w="6955"/>
            </w:tblGrid>
            <w:tr w:rsidR="00021082" w14:paraId="0AAE083C" w14:textId="77777777" w:rsidTr="00021082">
              <w:trPr>
                <w:cnfStyle w:val="100000000000" w:firstRow="1" w:lastRow="0" w:firstColumn="0" w:lastColumn="0" w:oddVBand="0" w:evenVBand="0" w:oddHBand="0" w:evenHBand="0" w:firstRowFirstColumn="0" w:firstRowLastColumn="0" w:lastRowFirstColumn="0" w:lastRowLastColumn="0"/>
              </w:trPr>
              <w:tc>
                <w:tcPr>
                  <w:tcW w:w="6955" w:type="dxa"/>
                </w:tcPr>
                <w:p w14:paraId="560B4DA1" w14:textId="77777777" w:rsidR="00021082" w:rsidRPr="00F22D95" w:rsidRDefault="00021082">
                  <w:pPr>
                    <w:pStyle w:val="TableSpace"/>
                    <w:rPr>
                      <w:rFonts w:ascii="Arial Rounded MT Bold" w:hAnsi="Arial Rounded MT Bold"/>
                    </w:rPr>
                  </w:pPr>
                </w:p>
              </w:tc>
            </w:tr>
            <w:tr w:rsidR="00021082" w14:paraId="03770553" w14:textId="77777777" w:rsidTr="00021082">
              <w:tc>
                <w:tcPr>
                  <w:tcW w:w="6955" w:type="dxa"/>
                </w:tcPr>
                <w:p w14:paraId="517EAB1B" w14:textId="7DD58CBF" w:rsidR="00021082" w:rsidRPr="00F22D95" w:rsidRDefault="00F22D95">
                  <w:pPr>
                    <w:pStyle w:val="Title"/>
                    <w:rPr>
                      <w:rFonts w:ascii="Arial Rounded MT Bold" w:hAnsi="Arial Rounded MT Bold"/>
                    </w:rPr>
                  </w:pPr>
                  <w:r w:rsidRPr="00567D92">
                    <w:rPr>
                      <w:rFonts w:ascii="Arial Rounded MT Bold" w:hAnsi="Arial Rounded MT Bold"/>
                      <w:color w:val="595959" w:themeColor="text1" w:themeTint="A6"/>
                    </w:rPr>
                    <w:t>Fall 2019 Newsletter</w:t>
                  </w:r>
                  <w:r w:rsidR="009F4D75">
                    <w:rPr>
                      <w:rFonts w:ascii="Arial Rounded MT Bold" w:hAnsi="Arial Rounded MT Bold"/>
                      <w:color w:val="595959" w:themeColor="text1" w:themeTint="A6"/>
                    </w:rPr>
                    <w:t xml:space="preserve"> #</w:t>
                  </w:r>
                  <w:r w:rsidR="00747D45">
                    <w:rPr>
                      <w:rFonts w:ascii="Arial Rounded MT Bold" w:hAnsi="Arial Rounded MT Bold"/>
                      <w:color w:val="595959" w:themeColor="text1" w:themeTint="A6"/>
                    </w:rPr>
                    <w:t>3</w:t>
                  </w:r>
                </w:p>
              </w:tc>
            </w:tr>
            <w:tr w:rsidR="00021082" w14:paraId="03097A3B" w14:textId="77777777" w:rsidTr="00021082">
              <w:trPr>
                <w:cnfStyle w:val="010000000000" w:firstRow="0" w:lastRow="1" w:firstColumn="0" w:lastColumn="0" w:oddVBand="0" w:evenVBand="0" w:oddHBand="0" w:evenHBand="0" w:firstRowFirstColumn="0" w:firstRowLastColumn="0" w:lastRowFirstColumn="0" w:lastRowLastColumn="0"/>
              </w:trPr>
              <w:tc>
                <w:tcPr>
                  <w:tcW w:w="6955" w:type="dxa"/>
                </w:tcPr>
                <w:p w14:paraId="081404D1" w14:textId="77777777" w:rsidR="00021082" w:rsidRPr="00F22D95" w:rsidRDefault="00021082">
                  <w:pPr>
                    <w:pStyle w:val="TableSpace"/>
                    <w:rPr>
                      <w:rFonts w:ascii="Arial Rounded MT Bold" w:hAnsi="Arial Rounded MT Bold"/>
                    </w:rPr>
                  </w:pPr>
                </w:p>
              </w:tc>
            </w:tr>
          </w:tbl>
          <w:p w14:paraId="1DA2D4AB" w14:textId="45E523F1" w:rsidR="00021082" w:rsidRPr="00567D92" w:rsidRDefault="00F22D95" w:rsidP="00D77DC1">
            <w:pPr>
              <w:pStyle w:val="Organization"/>
              <w:spacing w:before="100" w:beforeAutospacing="1" w:line="276" w:lineRule="auto"/>
              <w:jc w:val="center"/>
              <w:rPr>
                <w:rFonts w:ascii="Arial Rounded MT Bold" w:hAnsi="Arial Rounded MT Bold"/>
                <w:color w:val="595959" w:themeColor="text1" w:themeTint="A6"/>
                <w:sz w:val="40"/>
                <w:szCs w:val="40"/>
              </w:rPr>
            </w:pPr>
            <w:r w:rsidRPr="00567D92">
              <w:rPr>
                <w:rFonts w:ascii="Arial Rounded MT Bold" w:hAnsi="Arial Rounded MT Bold"/>
                <w:noProof/>
                <w:color w:val="595959" w:themeColor="text1" w:themeTint="A6"/>
                <w:sz w:val="40"/>
                <w:szCs w:val="40"/>
              </w:rPr>
              <w:drawing>
                <wp:anchor distT="0" distB="0" distL="114300" distR="114300" simplePos="0" relativeHeight="251660288" behindDoc="1" locked="0" layoutInCell="1" allowOverlap="1" wp14:anchorId="075B7FEA" wp14:editId="0061BD5A">
                  <wp:simplePos x="0" y="0"/>
                  <wp:positionH relativeFrom="column">
                    <wp:posOffset>0</wp:posOffset>
                  </wp:positionH>
                  <wp:positionV relativeFrom="paragraph">
                    <wp:posOffset>19685</wp:posOffset>
                  </wp:positionV>
                  <wp:extent cx="809625" cy="790575"/>
                  <wp:effectExtent l="0" t="0" r="9525" b="9525"/>
                  <wp:wrapTight wrapText="bothSides">
                    <wp:wrapPolygon edited="0">
                      <wp:start x="9656" y="1041"/>
                      <wp:lineTo x="5082" y="3123"/>
                      <wp:lineTo x="1016" y="7287"/>
                      <wp:lineTo x="1525" y="10410"/>
                      <wp:lineTo x="4574" y="18737"/>
                      <wp:lineTo x="7115" y="21340"/>
                      <wp:lineTo x="7624" y="21340"/>
                      <wp:lineTo x="12198" y="21340"/>
                      <wp:lineTo x="14739" y="21340"/>
                      <wp:lineTo x="20329" y="19258"/>
                      <wp:lineTo x="21346" y="14053"/>
                      <wp:lineTo x="21346" y="8328"/>
                      <wp:lineTo x="13722" y="1041"/>
                      <wp:lineTo x="9656" y="1041"/>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sa house.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809625" cy="790575"/>
                          </a:xfrm>
                          <a:prstGeom prst="rect">
                            <a:avLst/>
                          </a:prstGeom>
                        </pic:spPr>
                      </pic:pic>
                    </a:graphicData>
                  </a:graphic>
                  <wp14:sizeRelH relativeFrom="margin">
                    <wp14:pctWidth>0</wp14:pctWidth>
                  </wp14:sizeRelH>
                  <wp14:sizeRelV relativeFrom="margin">
                    <wp14:pctHeight>0</wp14:pctHeight>
                  </wp14:sizeRelV>
                </wp:anchor>
              </w:drawing>
            </w:r>
            <w:r w:rsidRPr="00567D92">
              <w:rPr>
                <w:rFonts w:ascii="Arial Rounded MT Bold" w:hAnsi="Arial Rounded MT Bold"/>
                <w:color w:val="595959" w:themeColor="text1" w:themeTint="A6"/>
                <w:sz w:val="40"/>
                <w:szCs w:val="40"/>
              </w:rPr>
              <w:t>CASA Rental Management</w:t>
            </w:r>
          </w:p>
          <w:tbl>
            <w:tblPr>
              <w:tblStyle w:val="NewsletterTable"/>
              <w:tblW w:w="0" w:type="auto"/>
              <w:tblLayout w:type="fixed"/>
              <w:tblLook w:val="0660" w:firstRow="1" w:lastRow="1" w:firstColumn="0" w:lastColumn="0" w:noHBand="1" w:noVBand="1"/>
              <w:tblDescription w:val="Intro letter"/>
            </w:tblPr>
            <w:tblGrid>
              <w:gridCol w:w="6955"/>
            </w:tblGrid>
            <w:tr w:rsidR="00021082" w14:paraId="2820D9C4" w14:textId="77777777" w:rsidTr="00C80337">
              <w:trPr>
                <w:cnfStyle w:val="100000000000" w:firstRow="1" w:lastRow="0" w:firstColumn="0" w:lastColumn="0" w:oddVBand="0" w:evenVBand="0" w:oddHBand="0" w:evenHBand="0" w:firstRowFirstColumn="0" w:firstRowLastColumn="0" w:lastRowFirstColumn="0" w:lastRowLastColumn="0"/>
                <w:trHeight w:val="115"/>
              </w:trPr>
              <w:tc>
                <w:tcPr>
                  <w:tcW w:w="6955" w:type="dxa"/>
                </w:tcPr>
                <w:p w14:paraId="3FA49625" w14:textId="77777777" w:rsidR="00021082" w:rsidRDefault="00021082">
                  <w:pPr>
                    <w:pStyle w:val="TableSpace"/>
                  </w:pPr>
                </w:p>
              </w:tc>
            </w:tr>
            <w:tr w:rsidR="00021082" w14:paraId="39FF4115" w14:textId="77777777" w:rsidTr="00021082">
              <w:tc>
                <w:tcPr>
                  <w:tcW w:w="6955" w:type="dxa"/>
                </w:tcPr>
                <w:p w14:paraId="30BB8931" w14:textId="5D0531CB" w:rsidR="00021082" w:rsidRPr="004D7A6D" w:rsidRDefault="00C53B2E" w:rsidP="00BA658E">
                  <w:pPr>
                    <w:spacing w:after="200" w:line="276" w:lineRule="auto"/>
                    <w:jc w:val="center"/>
                    <w:rPr>
                      <w:rFonts w:ascii="Arial Rounded MT Bold" w:hAnsi="Arial Rounded MT Bold"/>
                      <w:color w:val="00B050"/>
                      <w:sz w:val="18"/>
                      <w:szCs w:val="18"/>
                    </w:rPr>
                  </w:pPr>
                  <w:r w:rsidRPr="004D7A6D">
                    <w:rPr>
                      <w:rFonts w:ascii="Arial Rounded MT Bold" w:hAnsi="Arial Rounded MT Bold"/>
                      <w:color w:val="00B050"/>
                      <w:sz w:val="18"/>
                      <w:szCs w:val="18"/>
                    </w:rPr>
                    <w:t xml:space="preserve">RESIDENTIAL TENANCY BRANCH </w:t>
                  </w:r>
                  <w:r w:rsidR="00F22D95" w:rsidRPr="004D7A6D">
                    <w:rPr>
                      <w:rFonts w:ascii="Arial Rounded MT Bold" w:hAnsi="Arial Rounded MT Bold"/>
                      <w:color w:val="00B050"/>
                      <w:sz w:val="18"/>
                      <w:szCs w:val="18"/>
                    </w:rPr>
                    <w:t>RENT INCREASE FOR 2020</w:t>
                  </w:r>
                </w:p>
                <w:p w14:paraId="34D066A9" w14:textId="74D6F6D1" w:rsidR="00F22D95" w:rsidRPr="00F22D95" w:rsidRDefault="00523196" w:rsidP="00BA658E">
                  <w:pPr>
                    <w:spacing w:after="200" w:line="276" w:lineRule="auto"/>
                    <w:jc w:val="center"/>
                    <w:rPr>
                      <w:rFonts w:ascii="Arial Rounded MT Bold" w:hAnsi="Arial Rounded MT Bold"/>
                      <w:color w:val="112F51" w:themeColor="text2" w:themeShade="BF"/>
                    </w:rPr>
                  </w:pPr>
                  <w:r w:rsidRPr="00C8538A">
                    <w:rPr>
                      <w:rFonts w:ascii="Arial Rounded MT Bold" w:hAnsi="Arial Rounded MT Bold"/>
                      <w:color w:val="404040" w:themeColor="text1" w:themeTint="BF"/>
                    </w:rPr>
                    <w:t>The rent increase limit for 2020 is 2.6%, marking the seventh straight year that rents can be increased.</w:t>
                  </w:r>
                </w:p>
              </w:tc>
            </w:tr>
            <w:tr w:rsidR="00021082" w14:paraId="48A016C0" w14:textId="77777777" w:rsidTr="00021082">
              <w:trPr>
                <w:cnfStyle w:val="010000000000" w:firstRow="0" w:lastRow="1" w:firstColumn="0" w:lastColumn="0" w:oddVBand="0" w:evenVBand="0" w:oddHBand="0" w:evenHBand="0" w:firstRowFirstColumn="0" w:firstRowLastColumn="0" w:lastRowFirstColumn="0" w:lastRowLastColumn="0"/>
              </w:trPr>
              <w:tc>
                <w:tcPr>
                  <w:tcW w:w="6955" w:type="dxa"/>
                </w:tcPr>
                <w:p w14:paraId="10708B63" w14:textId="77777777" w:rsidR="00021082" w:rsidRPr="00F22D95" w:rsidRDefault="00021082">
                  <w:pPr>
                    <w:pStyle w:val="TableSpace"/>
                    <w:rPr>
                      <w:color w:val="112F51" w:themeColor="text2" w:themeShade="BF"/>
                    </w:rPr>
                  </w:pPr>
                </w:p>
              </w:tc>
            </w:tr>
          </w:tbl>
          <w:p w14:paraId="6A654AF3" w14:textId="27937A20" w:rsidR="00CF090F" w:rsidRDefault="00712F7E" w:rsidP="007452A6">
            <w:pPr>
              <w:shd w:val="clear" w:color="auto" w:fill="D9D9D9" w:themeFill="background1" w:themeFillShade="D9"/>
              <w:jc w:val="center"/>
              <w:textAlignment w:val="baseline"/>
              <w:rPr>
                <w:rFonts w:ascii="Tahoma" w:eastAsia="Times New Roman" w:hAnsi="Tahoma" w:cs="Tahoma"/>
                <w:b/>
                <w:bCs/>
                <w:color w:val="00823B"/>
                <w:sz w:val="32"/>
                <w:szCs w:val="32"/>
                <w:bdr w:val="none" w:sz="0" w:space="0" w:color="auto" w:frame="1"/>
              </w:rPr>
            </w:pPr>
            <w:r>
              <w:rPr>
                <w:rFonts w:ascii="Tahoma" w:eastAsia="Times New Roman" w:hAnsi="Tahoma" w:cs="Tahoma"/>
                <w:b/>
                <w:bCs/>
                <w:color w:val="00823B"/>
                <w:sz w:val="32"/>
                <w:szCs w:val="32"/>
                <w:bdr w:val="none" w:sz="0" w:space="0" w:color="auto" w:frame="1"/>
              </w:rPr>
              <w:t xml:space="preserve">Fall Maintenance </w:t>
            </w:r>
            <w:r w:rsidR="00F34D86">
              <w:rPr>
                <w:rFonts w:ascii="Tahoma" w:eastAsia="Times New Roman" w:hAnsi="Tahoma" w:cs="Tahoma"/>
                <w:b/>
                <w:bCs/>
                <w:color w:val="00823B"/>
                <w:sz w:val="32"/>
                <w:szCs w:val="32"/>
                <w:bdr w:val="none" w:sz="0" w:space="0" w:color="auto" w:frame="1"/>
              </w:rPr>
              <w:t>is being scheduled</w:t>
            </w:r>
          </w:p>
          <w:p w14:paraId="0847E50C" w14:textId="1919B1C1" w:rsidR="00DD2A3C" w:rsidRPr="00C8538A" w:rsidRDefault="00F87202" w:rsidP="00DD2A3C">
            <w:pPr>
              <w:shd w:val="clear" w:color="auto" w:fill="FFFFFF"/>
              <w:jc w:val="center"/>
              <w:textAlignment w:val="baseline"/>
              <w:rPr>
                <w:rFonts w:ascii="Tahoma" w:eastAsia="Times New Roman" w:hAnsi="Tahoma" w:cs="Tahoma"/>
                <w:b/>
                <w:bCs/>
                <w:color w:val="404040" w:themeColor="text1" w:themeTint="BF"/>
                <w:sz w:val="28"/>
                <w:szCs w:val="28"/>
                <w:bdr w:val="none" w:sz="0" w:space="0" w:color="auto" w:frame="1"/>
              </w:rPr>
            </w:pPr>
            <w:r w:rsidRPr="00C8538A">
              <w:rPr>
                <w:noProof/>
                <w:color w:val="404040" w:themeColor="text1" w:themeTint="BF"/>
              </w:rPr>
              <w:drawing>
                <wp:anchor distT="0" distB="0" distL="114300" distR="114300" simplePos="0" relativeHeight="251667456" behindDoc="1" locked="0" layoutInCell="1" allowOverlap="1" wp14:anchorId="3CC80C2C" wp14:editId="40A9CD8F">
                  <wp:simplePos x="0" y="0"/>
                  <wp:positionH relativeFrom="column">
                    <wp:posOffset>1663700</wp:posOffset>
                  </wp:positionH>
                  <wp:positionV relativeFrom="page">
                    <wp:posOffset>2886075</wp:posOffset>
                  </wp:positionV>
                  <wp:extent cx="2735580" cy="2146935"/>
                  <wp:effectExtent l="0" t="0" r="7620" b="5715"/>
                  <wp:wrapTight wrapText="bothSides">
                    <wp:wrapPolygon edited="0">
                      <wp:start x="0" y="0"/>
                      <wp:lineTo x="0" y="21466"/>
                      <wp:lineTo x="21510" y="21466"/>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lmaintenancetipsheader-2.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735580" cy="2146935"/>
                          </a:xfrm>
                          <a:prstGeom prst="rect">
                            <a:avLst/>
                          </a:prstGeom>
                        </pic:spPr>
                      </pic:pic>
                    </a:graphicData>
                  </a:graphic>
                  <wp14:sizeRelH relativeFrom="margin">
                    <wp14:pctWidth>0</wp14:pctWidth>
                  </wp14:sizeRelH>
                  <wp14:sizeRelV relativeFrom="margin">
                    <wp14:pctHeight>0</wp14:pctHeight>
                  </wp14:sizeRelV>
                </wp:anchor>
              </w:drawing>
            </w:r>
            <w:r w:rsidR="00DD2A3C" w:rsidRPr="00C8538A">
              <w:rPr>
                <w:rFonts w:ascii="Tahoma" w:eastAsia="Times New Roman" w:hAnsi="Tahoma" w:cs="Tahoma"/>
                <w:b/>
                <w:bCs/>
                <w:color w:val="404040" w:themeColor="text1" w:themeTint="BF"/>
                <w:sz w:val="28"/>
                <w:szCs w:val="28"/>
                <w:bdr w:val="none" w:sz="0" w:space="0" w:color="auto" w:frame="1"/>
              </w:rPr>
              <w:t xml:space="preserve">Your Property Manager will be arranging the </w:t>
            </w:r>
            <w:r w:rsidR="002F15F8" w:rsidRPr="00C8538A">
              <w:rPr>
                <w:rFonts w:ascii="Tahoma" w:eastAsia="Times New Roman" w:hAnsi="Tahoma" w:cs="Tahoma"/>
                <w:b/>
                <w:bCs/>
                <w:color w:val="404040" w:themeColor="text1" w:themeTint="BF"/>
                <w:sz w:val="28"/>
                <w:szCs w:val="28"/>
                <w:bdr w:val="none" w:sz="0" w:space="0" w:color="auto" w:frame="1"/>
              </w:rPr>
              <w:t xml:space="preserve">interior and exterior </w:t>
            </w:r>
            <w:r w:rsidR="00DD2A3C" w:rsidRPr="00C8538A">
              <w:rPr>
                <w:rFonts w:ascii="Tahoma" w:eastAsia="Times New Roman" w:hAnsi="Tahoma" w:cs="Tahoma"/>
                <w:b/>
                <w:bCs/>
                <w:color w:val="404040" w:themeColor="text1" w:themeTint="BF"/>
                <w:sz w:val="28"/>
                <w:szCs w:val="28"/>
                <w:bdr w:val="none" w:sz="0" w:space="0" w:color="auto" w:frame="1"/>
              </w:rPr>
              <w:t>fall maintenance for your property</w:t>
            </w:r>
            <w:r w:rsidR="002F15F8" w:rsidRPr="00C8538A">
              <w:rPr>
                <w:rFonts w:ascii="Tahoma" w:eastAsia="Times New Roman" w:hAnsi="Tahoma" w:cs="Tahoma"/>
                <w:b/>
                <w:bCs/>
                <w:color w:val="404040" w:themeColor="text1" w:themeTint="BF"/>
                <w:sz w:val="28"/>
                <w:szCs w:val="28"/>
                <w:bdr w:val="none" w:sz="0" w:space="0" w:color="auto" w:frame="1"/>
              </w:rPr>
              <w:t xml:space="preserve"> in the next few months</w:t>
            </w:r>
            <w:r w:rsidR="00DD2A3C" w:rsidRPr="00C8538A">
              <w:rPr>
                <w:rFonts w:ascii="Tahoma" w:eastAsia="Times New Roman" w:hAnsi="Tahoma" w:cs="Tahoma"/>
                <w:b/>
                <w:bCs/>
                <w:color w:val="404040" w:themeColor="text1" w:themeTint="BF"/>
                <w:sz w:val="28"/>
                <w:szCs w:val="28"/>
                <w:bdr w:val="none" w:sz="0" w:space="0" w:color="auto" w:frame="1"/>
              </w:rPr>
              <w:t xml:space="preserve">  </w:t>
            </w:r>
          </w:p>
          <w:p w14:paraId="6F2F66B2" w14:textId="77777777" w:rsidR="007177C8" w:rsidRPr="00C8538A" w:rsidRDefault="007177C8" w:rsidP="007177C8">
            <w:pPr>
              <w:pStyle w:val="TOCHeading"/>
              <w:spacing w:before="120"/>
              <w:rPr>
                <w:rFonts w:ascii="Tahoma" w:hAnsi="Tahoma" w:cs="Tahoma"/>
                <w:b/>
                <w:bCs/>
                <w:color w:val="00B050"/>
                <w:sz w:val="26"/>
                <w:szCs w:val="26"/>
              </w:rPr>
            </w:pPr>
            <w:r w:rsidRPr="00C8538A">
              <w:rPr>
                <w:rFonts w:ascii="Tahoma" w:hAnsi="Tahoma" w:cs="Tahoma"/>
                <w:b/>
                <w:bCs/>
                <w:color w:val="00B050"/>
                <w:sz w:val="26"/>
                <w:szCs w:val="26"/>
              </w:rPr>
              <w:t>REPAIRS</w:t>
            </w:r>
          </w:p>
          <w:p w14:paraId="0883AB36" w14:textId="77777777" w:rsidR="007177C8" w:rsidRPr="00C8538A" w:rsidRDefault="007177C8" w:rsidP="007177C8">
            <w:pPr>
              <w:ind w:left="0"/>
              <w:rPr>
                <w:rFonts w:ascii="Tahoma" w:hAnsi="Tahoma" w:cs="Tahoma"/>
              </w:rPr>
            </w:pPr>
            <w:r w:rsidRPr="00C8538A">
              <w:rPr>
                <w:rFonts w:ascii="Tahoma" w:hAnsi="Tahoma" w:cs="Tahoma"/>
              </w:rPr>
              <w:t xml:space="preserve">Fall/ Winter are generally the time when repairs are the greatest. Landlords on behalf of the Owner must perform any maintenance work that is necessary for keeping the rental unit livable for the tenant. The </w:t>
            </w:r>
            <w:r>
              <w:rPr>
                <w:rFonts w:ascii="Tahoma" w:hAnsi="Tahoma" w:cs="Tahoma"/>
              </w:rPr>
              <w:t>owner</w:t>
            </w:r>
            <w:r w:rsidRPr="00C8538A">
              <w:rPr>
                <w:rFonts w:ascii="Tahoma" w:hAnsi="Tahoma" w:cs="Tahoma"/>
              </w:rPr>
              <w:t xml:space="preserve"> is also legally responsible for repairing any defects. According to </w:t>
            </w:r>
            <w:hyperlink r:id="rId11" w:anchor="section32" w:tgtFrame="_blank" w:history="1">
              <w:r w:rsidRPr="004D7A6D">
                <w:rPr>
                  <w:rStyle w:val="Hyperlink"/>
                  <w:rFonts w:ascii="Tahoma" w:hAnsi="Tahoma" w:cs="Tahoma"/>
                  <w:color w:val="00B050"/>
                  <w:sz w:val="20"/>
                  <w:szCs w:val="20"/>
                </w:rPr>
                <w:t>section 32(1)</w:t>
              </w:r>
            </w:hyperlink>
            <w:r w:rsidRPr="004D7A6D">
              <w:rPr>
                <w:rFonts w:ascii="Tahoma" w:hAnsi="Tahoma" w:cs="Tahoma"/>
                <w:sz w:val="20"/>
                <w:szCs w:val="20"/>
              </w:rPr>
              <w:t> </w:t>
            </w:r>
            <w:r w:rsidRPr="00C8538A">
              <w:rPr>
                <w:rFonts w:ascii="Tahoma" w:hAnsi="Tahoma" w:cs="Tahoma"/>
              </w:rPr>
              <w:t>of the Residential Tenancy Act (RTA) rental properties must comply with health, safety, and housing standards required by law</w:t>
            </w:r>
            <w:r>
              <w:rPr>
                <w:rFonts w:ascii="Tahoma" w:hAnsi="Tahoma" w:cs="Tahoma"/>
              </w:rPr>
              <w:t>, landlords/owners</w:t>
            </w:r>
            <w:r w:rsidRPr="00C8538A">
              <w:rPr>
                <w:rFonts w:ascii="Tahoma" w:hAnsi="Tahoma" w:cs="Tahoma"/>
              </w:rPr>
              <w:t xml:space="preserve"> are generally responsible for the following repair and maintenance issues:</w:t>
            </w:r>
          </w:p>
          <w:p w14:paraId="3E4BE380" w14:textId="77777777" w:rsidR="007177C8" w:rsidRPr="00C8538A" w:rsidRDefault="007177C8" w:rsidP="007177C8">
            <w:pPr>
              <w:pStyle w:val="NormalWeb"/>
              <w:numPr>
                <w:ilvl w:val="0"/>
                <w:numId w:val="7"/>
              </w:numPr>
              <w:shd w:val="clear" w:color="auto" w:fill="FFFFFF"/>
              <w:spacing w:before="0" w:beforeAutospacing="0"/>
              <w:rPr>
                <w:rFonts w:ascii="Tahoma" w:hAnsi="Tahoma" w:cs="Tahoma"/>
                <w:color w:val="262626" w:themeColor="text1" w:themeTint="D9"/>
                <w:sz w:val="22"/>
                <w:szCs w:val="22"/>
              </w:rPr>
            </w:pPr>
            <w:r w:rsidRPr="00C8538A">
              <w:rPr>
                <w:rFonts w:ascii="Tahoma" w:hAnsi="Tahoma" w:cs="Tahoma"/>
                <w:color w:val="262626" w:themeColor="text1" w:themeTint="D9"/>
                <w:sz w:val="22"/>
                <w:szCs w:val="22"/>
              </w:rPr>
              <w:t>heating</w:t>
            </w:r>
          </w:p>
          <w:p w14:paraId="006377C7" w14:textId="77777777" w:rsidR="007177C8" w:rsidRPr="00C8538A" w:rsidRDefault="007177C8" w:rsidP="007177C8">
            <w:pPr>
              <w:numPr>
                <w:ilvl w:val="0"/>
                <w:numId w:val="7"/>
              </w:numPr>
              <w:shd w:val="clear" w:color="auto" w:fill="FFFFFF"/>
              <w:spacing w:before="100" w:beforeAutospacing="1" w:after="100" w:afterAutospacing="1"/>
              <w:ind w:right="0"/>
              <w:rPr>
                <w:rFonts w:ascii="Tahoma" w:hAnsi="Tahoma" w:cs="Tahoma"/>
              </w:rPr>
            </w:pPr>
            <w:r w:rsidRPr="00C8538A">
              <w:rPr>
                <w:rFonts w:ascii="Tahoma" w:hAnsi="Tahoma" w:cs="Tahoma"/>
              </w:rPr>
              <w:t>plumbing</w:t>
            </w:r>
          </w:p>
          <w:p w14:paraId="02F6AB58" w14:textId="77777777" w:rsidR="007177C8" w:rsidRPr="00C8538A" w:rsidRDefault="007177C8" w:rsidP="007177C8">
            <w:pPr>
              <w:numPr>
                <w:ilvl w:val="0"/>
                <w:numId w:val="7"/>
              </w:numPr>
              <w:shd w:val="clear" w:color="auto" w:fill="FFFFFF"/>
              <w:spacing w:before="100" w:beforeAutospacing="1" w:after="100" w:afterAutospacing="1"/>
              <w:ind w:right="0"/>
              <w:rPr>
                <w:rFonts w:ascii="Tahoma" w:hAnsi="Tahoma" w:cs="Tahoma"/>
              </w:rPr>
            </w:pPr>
            <w:r w:rsidRPr="00C8538A">
              <w:rPr>
                <w:rFonts w:ascii="Tahoma" w:hAnsi="Tahoma" w:cs="Tahoma"/>
              </w:rPr>
              <w:t>electricity</w:t>
            </w:r>
          </w:p>
          <w:p w14:paraId="4C17FC3A" w14:textId="77777777" w:rsidR="007177C8" w:rsidRPr="00C8538A" w:rsidRDefault="007177C8" w:rsidP="007177C8">
            <w:pPr>
              <w:numPr>
                <w:ilvl w:val="0"/>
                <w:numId w:val="7"/>
              </w:numPr>
              <w:shd w:val="clear" w:color="auto" w:fill="FFFFFF"/>
              <w:spacing w:before="100" w:beforeAutospacing="1" w:after="100" w:afterAutospacing="1"/>
              <w:ind w:right="0"/>
              <w:rPr>
                <w:rFonts w:ascii="Tahoma" w:hAnsi="Tahoma" w:cs="Tahoma"/>
              </w:rPr>
            </w:pPr>
            <w:r w:rsidRPr="00C8538A">
              <w:rPr>
                <w:rFonts w:ascii="Tahoma" w:hAnsi="Tahoma" w:cs="Tahoma"/>
              </w:rPr>
              <w:t>smoke detectors</w:t>
            </w:r>
          </w:p>
          <w:p w14:paraId="4F341A32" w14:textId="77777777" w:rsidR="007177C8" w:rsidRPr="00C8538A" w:rsidRDefault="007177C8" w:rsidP="007177C8">
            <w:pPr>
              <w:numPr>
                <w:ilvl w:val="0"/>
                <w:numId w:val="7"/>
              </w:numPr>
              <w:shd w:val="clear" w:color="auto" w:fill="FFFFFF"/>
              <w:spacing w:before="100" w:beforeAutospacing="1" w:after="100" w:afterAutospacing="1"/>
              <w:ind w:right="0"/>
              <w:rPr>
                <w:rFonts w:ascii="Tahoma" w:hAnsi="Tahoma" w:cs="Tahoma"/>
              </w:rPr>
            </w:pPr>
            <w:r w:rsidRPr="00C8538A">
              <w:rPr>
                <w:rFonts w:ascii="Tahoma" w:hAnsi="Tahoma" w:cs="Tahoma"/>
              </w:rPr>
              <w:t>routine yard maintenance, such as cutting grass, clearing snow in multi -unit residential complexes</w:t>
            </w:r>
          </w:p>
          <w:p w14:paraId="1CDDC19D" w14:textId="77777777" w:rsidR="007177C8" w:rsidRPr="00C8538A" w:rsidRDefault="007177C8" w:rsidP="007177C8">
            <w:pPr>
              <w:numPr>
                <w:ilvl w:val="0"/>
                <w:numId w:val="7"/>
              </w:numPr>
              <w:shd w:val="clear" w:color="auto" w:fill="FFFFFF"/>
              <w:spacing w:before="100" w:beforeAutospacing="1" w:after="100" w:afterAutospacing="1"/>
              <w:ind w:right="0"/>
              <w:rPr>
                <w:rFonts w:ascii="Tahoma" w:hAnsi="Tahoma" w:cs="Tahoma"/>
              </w:rPr>
            </w:pPr>
            <w:r w:rsidRPr="00C8538A">
              <w:rPr>
                <w:rFonts w:ascii="Tahoma" w:hAnsi="Tahoma" w:cs="Tahoma"/>
              </w:rPr>
              <w:t>Infestations, pests such as bedbugs</w:t>
            </w:r>
          </w:p>
          <w:p w14:paraId="01E5B433" w14:textId="1D55767E" w:rsidR="00F22D95" w:rsidRPr="00C8538A" w:rsidRDefault="00F22D95" w:rsidP="00BE4724">
            <w:pPr>
              <w:shd w:val="clear" w:color="auto" w:fill="FFFFFF"/>
              <w:jc w:val="center"/>
              <w:textAlignment w:val="baseline"/>
              <w:rPr>
                <w:rFonts w:ascii="Tahoma" w:eastAsia="Times New Roman" w:hAnsi="Tahoma" w:cs="Tahoma"/>
                <w:sz w:val="26"/>
                <w:szCs w:val="26"/>
              </w:rPr>
            </w:pPr>
          </w:p>
          <w:p w14:paraId="57FB4A4D" w14:textId="0310C978" w:rsidR="00F22D95" w:rsidRPr="00402721" w:rsidRDefault="00F22D95" w:rsidP="00DD2A3C">
            <w:pPr>
              <w:shd w:val="clear" w:color="auto" w:fill="FFFFFF"/>
              <w:spacing w:before="0"/>
              <w:ind w:left="720" w:right="0"/>
              <w:textAlignment w:val="baseline"/>
              <w:rPr>
                <w:rFonts w:ascii="Tahoma" w:eastAsia="Times New Roman" w:hAnsi="Tahoma" w:cs="Tahoma"/>
                <w:color w:val="404040"/>
                <w:sz w:val="26"/>
                <w:szCs w:val="26"/>
              </w:rPr>
            </w:pPr>
          </w:p>
          <w:p w14:paraId="5E5E4DE7" w14:textId="77777777" w:rsidR="00F22D95" w:rsidRPr="00402721" w:rsidRDefault="00F22D95" w:rsidP="00DD2A3C">
            <w:pPr>
              <w:shd w:val="clear" w:color="auto" w:fill="FFFFFF"/>
              <w:spacing w:before="0"/>
              <w:ind w:left="720" w:right="0"/>
              <w:textAlignment w:val="baseline"/>
              <w:rPr>
                <w:rFonts w:ascii="Tahoma" w:eastAsia="Times New Roman" w:hAnsi="Tahoma" w:cs="Tahoma"/>
                <w:color w:val="404040"/>
                <w:sz w:val="26"/>
                <w:szCs w:val="26"/>
              </w:rPr>
            </w:pPr>
          </w:p>
          <w:p w14:paraId="0D85C887" w14:textId="623C0838" w:rsidR="00021082" w:rsidRDefault="00021082" w:rsidP="00DD2A3C">
            <w:pPr>
              <w:pStyle w:val="NormalWeb"/>
              <w:shd w:val="clear" w:color="auto" w:fill="FFFFFF"/>
              <w:spacing w:before="0" w:beforeAutospacing="0" w:after="150" w:afterAutospacing="0"/>
            </w:pPr>
          </w:p>
        </w:tc>
        <w:tc>
          <w:tcPr>
            <w:tcW w:w="418" w:type="dxa"/>
          </w:tcPr>
          <w:p w14:paraId="606A95C5" w14:textId="77777777" w:rsidR="00021082" w:rsidRDefault="00021082">
            <w:pPr>
              <w:spacing w:after="200" w:line="276" w:lineRule="auto"/>
              <w:rPr>
                <w:noProof/>
              </w:rPr>
            </w:pPr>
          </w:p>
        </w:tc>
        <w:tc>
          <w:tcPr>
            <w:tcW w:w="3427" w:type="dxa"/>
          </w:tcPr>
          <w:p w14:paraId="74007F47" w14:textId="027432F5" w:rsidR="00021082" w:rsidRDefault="00F34D86">
            <w:pPr>
              <w:pStyle w:val="Photo"/>
            </w:pPr>
            <w:r>
              <w:rPr>
                <w:noProof/>
              </w:rPr>
              <w:drawing>
                <wp:anchor distT="0" distB="0" distL="114300" distR="114300" simplePos="0" relativeHeight="251679744" behindDoc="1" locked="0" layoutInCell="1" allowOverlap="1" wp14:anchorId="3165989A" wp14:editId="5416D9D3">
                  <wp:simplePos x="0" y="0"/>
                  <wp:positionH relativeFrom="column">
                    <wp:posOffset>90170</wp:posOffset>
                  </wp:positionH>
                  <wp:positionV relativeFrom="paragraph">
                    <wp:posOffset>5534025</wp:posOffset>
                  </wp:positionV>
                  <wp:extent cx="2024380" cy="1285240"/>
                  <wp:effectExtent l="0" t="0" r="0" b="0"/>
                  <wp:wrapTight wrapText="bothSides">
                    <wp:wrapPolygon edited="0">
                      <wp:start x="0" y="0"/>
                      <wp:lineTo x="0" y="21130"/>
                      <wp:lineTo x="21343" y="21130"/>
                      <wp:lineTo x="21343" y="0"/>
                      <wp:lineTo x="0" y="0"/>
                    </wp:wrapPolygon>
                  </wp:wrapTight>
                  <wp:docPr id="7" name="Picture 7" descr="A picture containing person, ground, man, pu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yer-Duct-Cleaning-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4380" cy="1285240"/>
                          </a:xfrm>
                          <a:prstGeom prst="rect">
                            <a:avLst/>
                          </a:prstGeom>
                        </pic:spPr>
                      </pic:pic>
                    </a:graphicData>
                  </a:graphic>
                  <wp14:sizeRelH relativeFrom="margin">
                    <wp14:pctWidth>0</wp14:pctWidth>
                  </wp14:sizeRelH>
                  <wp14:sizeRelV relativeFrom="margin">
                    <wp14:pctHeight>0</wp14:pctHeight>
                  </wp14:sizeRelV>
                </wp:anchor>
              </w:drawing>
            </w:r>
            <w:r w:rsidR="007849A2">
              <w:rPr>
                <w:noProof/>
              </w:rPr>
              <w:drawing>
                <wp:inline distT="0" distB="0" distL="0" distR="0" wp14:anchorId="3C324790" wp14:editId="04E8094D">
                  <wp:extent cx="2002536" cy="1335024"/>
                  <wp:effectExtent l="76200" t="76200" r="74295" b="749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02536" cy="133502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0" w:type="auto"/>
              <w:jc w:val="center"/>
              <w:tblLayout w:type="fixed"/>
              <w:tblLook w:val="04A0" w:firstRow="1" w:lastRow="0" w:firstColumn="1" w:lastColumn="0" w:noHBand="0" w:noVBand="1"/>
              <w:tblDescription w:val="Announcement table"/>
            </w:tblPr>
            <w:tblGrid>
              <w:gridCol w:w="3427"/>
            </w:tblGrid>
            <w:tr w:rsidR="00021082" w14:paraId="3EC5A780" w14:textId="77777777" w:rsidTr="00021082">
              <w:trPr>
                <w:cnfStyle w:val="100000000000" w:firstRow="1" w:lastRow="0" w:firstColumn="0" w:lastColumn="0" w:oddVBand="0" w:evenVBand="0" w:oddHBand="0" w:evenHBand="0" w:firstRowFirstColumn="0" w:firstRowLastColumn="0" w:lastRowFirstColumn="0" w:lastRowLastColumn="0"/>
                <w:jc w:val="center"/>
              </w:trPr>
              <w:tc>
                <w:tcPr>
                  <w:tcW w:w="3427" w:type="dxa"/>
                  <w:tcBorders>
                    <w:bottom w:val="nil"/>
                  </w:tcBorders>
                </w:tcPr>
                <w:p w14:paraId="56EF8B73" w14:textId="77777777" w:rsidR="00021082" w:rsidRDefault="00021082">
                  <w:pPr>
                    <w:pStyle w:val="TableSpace"/>
                  </w:pPr>
                </w:p>
              </w:tc>
            </w:tr>
            <w:tr w:rsidR="00021082" w14:paraId="117D85C9" w14:textId="77777777" w:rsidTr="00021082">
              <w:trPr>
                <w:trHeight w:val="5760"/>
                <w:jc w:val="center"/>
              </w:trPr>
              <w:tc>
                <w:tcPr>
                  <w:tcW w:w="3427" w:type="dxa"/>
                  <w:tcBorders>
                    <w:top w:val="nil"/>
                    <w:bottom w:val="nil"/>
                  </w:tcBorders>
                </w:tcPr>
                <w:p w14:paraId="0DC39230" w14:textId="0BD648C3" w:rsidR="00F34D86" w:rsidRPr="0056036E" w:rsidRDefault="00D77DC1" w:rsidP="00F34D86">
                  <w:pPr>
                    <w:jc w:val="center"/>
                    <w:rPr>
                      <w:rFonts w:ascii="Tahoma" w:hAnsi="Tahoma" w:cs="Tahoma"/>
                      <w:bCs/>
                      <w:sz w:val="24"/>
                      <w:szCs w:val="24"/>
                    </w:rPr>
                  </w:pPr>
                  <w:r w:rsidRPr="0056036E">
                    <w:rPr>
                      <w:rFonts w:ascii="Tahoma" w:hAnsi="Tahoma" w:cs="Tahoma"/>
                      <w:noProof/>
                      <w:sz w:val="24"/>
                      <w:szCs w:val="24"/>
                    </w:rPr>
                    <w:drawing>
                      <wp:anchor distT="0" distB="0" distL="114300" distR="114300" simplePos="0" relativeHeight="251659264" behindDoc="1" locked="0" layoutInCell="1" allowOverlap="0" wp14:anchorId="3C88B664" wp14:editId="085B3B7B">
                        <wp:simplePos x="0" y="0"/>
                        <wp:positionH relativeFrom="margin">
                          <wp:posOffset>90170</wp:posOffset>
                        </wp:positionH>
                        <wp:positionV relativeFrom="margin">
                          <wp:posOffset>98425</wp:posOffset>
                        </wp:positionV>
                        <wp:extent cx="1964055" cy="1219200"/>
                        <wp:effectExtent l="0" t="0" r="0" b="0"/>
                        <wp:wrapTight wrapText="bothSides">
                          <wp:wrapPolygon edited="0">
                            <wp:start x="0" y="0"/>
                            <wp:lineTo x="0" y="21263"/>
                            <wp:lineTo x="21370" y="21263"/>
                            <wp:lineTo x="21370"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640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36E">
                    <w:rPr>
                      <w:rFonts w:ascii="Tahoma" w:hAnsi="Tahoma" w:cs="Tahoma"/>
                      <w:bCs/>
                      <w:sz w:val="24"/>
                      <w:szCs w:val="24"/>
                    </w:rPr>
                    <w:t xml:space="preserve">CASA Rental Management </w:t>
                  </w:r>
                  <w:r w:rsidR="0056036E">
                    <w:rPr>
                      <w:rFonts w:ascii="Tahoma" w:hAnsi="Tahoma" w:cs="Tahoma"/>
                      <w:bCs/>
                      <w:sz w:val="24"/>
                      <w:szCs w:val="24"/>
                    </w:rPr>
                    <w:t xml:space="preserve">is </w:t>
                  </w:r>
                  <w:r w:rsidR="00F34D86" w:rsidRPr="0056036E">
                    <w:rPr>
                      <w:rFonts w:ascii="Tahoma" w:hAnsi="Tahoma" w:cs="Tahoma"/>
                      <w:bCs/>
                      <w:sz w:val="24"/>
                      <w:szCs w:val="24"/>
                    </w:rPr>
                    <w:t xml:space="preserve">updated our records. </w:t>
                  </w:r>
                </w:p>
                <w:p w14:paraId="02E11F61" w14:textId="7D848D70" w:rsidR="00021082" w:rsidRDefault="00F34D86" w:rsidP="00F34D86">
                  <w:pPr>
                    <w:jc w:val="center"/>
                  </w:pPr>
                  <w:r w:rsidRPr="0056036E">
                    <w:rPr>
                      <w:rFonts w:ascii="Tahoma" w:hAnsi="Tahoma" w:cs="Tahoma"/>
                      <w:bCs/>
                      <w:sz w:val="24"/>
                      <w:szCs w:val="24"/>
                    </w:rPr>
                    <w:t>Please fill out the attached fillable form with your current contact information and emergency contact information and return to your property manager as soon as possible.</w:t>
                  </w:r>
                  <w:r>
                    <w:rPr>
                      <w:rFonts w:ascii="Tahoma" w:hAnsi="Tahoma" w:cs="Tahoma"/>
                      <w:bCs/>
                    </w:rPr>
                    <w:t xml:space="preserve"> </w:t>
                  </w:r>
                </w:p>
              </w:tc>
            </w:tr>
          </w:tbl>
          <w:p w14:paraId="178236AF" w14:textId="3ED3880B" w:rsidR="00021082" w:rsidRDefault="00F34D86">
            <w:pPr>
              <w:spacing w:after="200" w:line="276" w:lineRule="auto"/>
            </w:pPr>
            <w:r>
              <w:rPr>
                <w:noProof/>
              </w:rPr>
              <w:drawing>
                <wp:anchor distT="0" distB="0" distL="114300" distR="114300" simplePos="0" relativeHeight="251680768" behindDoc="0" locked="0" layoutInCell="1" allowOverlap="1" wp14:anchorId="43514BB9" wp14:editId="027524E7">
                  <wp:simplePos x="0" y="0"/>
                  <wp:positionH relativeFrom="column">
                    <wp:posOffset>385445</wp:posOffset>
                  </wp:positionH>
                  <wp:positionV relativeFrom="paragraph">
                    <wp:posOffset>1546225</wp:posOffset>
                  </wp:positionV>
                  <wp:extent cx="1526540" cy="1276350"/>
                  <wp:effectExtent l="0" t="0" r="0" b="0"/>
                  <wp:wrapThrough wrapText="bothSides">
                    <wp:wrapPolygon edited="0">
                      <wp:start x="0" y="0"/>
                      <wp:lineTo x="0" y="21278"/>
                      <wp:lineTo x="21295" y="21278"/>
                      <wp:lineTo x="21295" y="0"/>
                      <wp:lineTo x="0" y="0"/>
                    </wp:wrapPolygon>
                  </wp:wrapThrough>
                  <wp:docPr id="3" name="Picture 3" descr="A picture containing si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nization-smoke-detector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6540" cy="1276350"/>
                          </a:xfrm>
                          <a:prstGeom prst="rect">
                            <a:avLst/>
                          </a:prstGeom>
                        </pic:spPr>
                      </pic:pic>
                    </a:graphicData>
                  </a:graphic>
                  <wp14:sizeRelH relativeFrom="margin">
                    <wp14:pctWidth>0</wp14:pctWidth>
                  </wp14:sizeRelH>
                  <wp14:sizeRelV relativeFrom="margin">
                    <wp14:pctHeight>0</wp14:pctHeight>
                  </wp14:sizeRelV>
                </wp:anchor>
              </w:drawing>
            </w:r>
          </w:p>
        </w:tc>
      </w:tr>
    </w:tbl>
    <w:p w14:paraId="1FD48AE6" w14:textId="46A73E9C" w:rsidR="00021082" w:rsidRDefault="007849A2">
      <w:pPr>
        <w:pStyle w:val="NoSpacing"/>
      </w:pPr>
      <w:r>
        <w:br w:type="page"/>
      </w:r>
    </w:p>
    <w:tbl>
      <w:tblPr>
        <w:tblStyle w:val="NewsletterTable"/>
        <w:tblW w:w="0" w:type="auto"/>
        <w:tblBorders>
          <w:top w:val="none" w:sz="0" w:space="0" w:color="auto"/>
          <w:bottom w:val="none" w:sz="0" w:space="0" w:color="auto"/>
        </w:tblBorders>
        <w:tblLayout w:type="fixed"/>
        <w:tblLook w:val="04A0" w:firstRow="1" w:lastRow="0" w:firstColumn="1" w:lastColumn="0" w:noHBand="0" w:noVBand="1"/>
        <w:tblCaption w:val="Newsletter two column layout table"/>
      </w:tblPr>
      <w:tblGrid>
        <w:gridCol w:w="6955"/>
        <w:gridCol w:w="418"/>
        <w:gridCol w:w="3427"/>
      </w:tblGrid>
      <w:tr w:rsidR="00021082" w:rsidRPr="004A488E" w14:paraId="2F63B223" w14:textId="77777777" w:rsidTr="00FD2105">
        <w:trPr>
          <w:cnfStyle w:val="100000000000" w:firstRow="1" w:lastRow="0" w:firstColumn="0" w:lastColumn="0" w:oddVBand="0" w:evenVBand="0" w:oddHBand="0" w:evenHBand="0" w:firstRowFirstColumn="0" w:firstRowLastColumn="0" w:lastRowFirstColumn="0" w:lastRowLastColumn="0"/>
          <w:trHeight w:hRule="exact" w:val="13032"/>
        </w:trPr>
        <w:tc>
          <w:tcPr>
            <w:tcW w:w="6955" w:type="dxa"/>
          </w:tcPr>
          <w:p w14:paraId="7E6A3978" w14:textId="419E6710" w:rsidR="004A488E" w:rsidRPr="00CD0937" w:rsidRDefault="007177C8" w:rsidP="00F44FC3">
            <w:pPr>
              <w:pStyle w:val="Title"/>
              <w:shd w:val="clear" w:color="auto" w:fill="D9D9D9" w:themeFill="background1" w:themeFillShade="D9"/>
              <w:ind w:left="0"/>
              <w:jc w:val="center"/>
              <w:rPr>
                <w:rFonts w:ascii="Tahoma" w:hAnsi="Tahoma" w:cs="Tahoma"/>
                <w:b/>
                <w:bCs/>
                <w:color w:val="595959" w:themeColor="text1" w:themeTint="A6"/>
              </w:rPr>
            </w:pPr>
            <w:r w:rsidRPr="00CD0937">
              <w:rPr>
                <w:rFonts w:ascii="Tahoma" w:hAnsi="Tahoma" w:cs="Tahoma"/>
                <w:b/>
                <w:bCs/>
                <w:color w:val="595959" w:themeColor="text1" w:themeTint="A6"/>
              </w:rPr>
              <w:lastRenderedPageBreak/>
              <w:t xml:space="preserve">Wear and </w:t>
            </w:r>
            <w:r w:rsidR="00CD0937">
              <w:rPr>
                <w:rFonts w:ascii="Tahoma" w:hAnsi="Tahoma" w:cs="Tahoma"/>
                <w:b/>
                <w:bCs/>
                <w:color w:val="595959" w:themeColor="text1" w:themeTint="A6"/>
              </w:rPr>
              <w:t>t</w:t>
            </w:r>
            <w:r w:rsidRPr="00CD0937">
              <w:rPr>
                <w:rFonts w:ascii="Tahoma" w:hAnsi="Tahoma" w:cs="Tahoma"/>
                <w:b/>
                <w:bCs/>
                <w:color w:val="595959" w:themeColor="text1" w:themeTint="A6"/>
              </w:rPr>
              <w:t xml:space="preserve">ear vs Tenant </w:t>
            </w:r>
            <w:r w:rsidR="00CD0937">
              <w:rPr>
                <w:rFonts w:ascii="Tahoma" w:hAnsi="Tahoma" w:cs="Tahoma"/>
                <w:b/>
                <w:bCs/>
                <w:color w:val="595959" w:themeColor="text1" w:themeTint="A6"/>
              </w:rPr>
              <w:t>damage</w:t>
            </w:r>
          </w:p>
          <w:p w14:paraId="5AA4567B" w14:textId="40643251" w:rsidR="007177C8" w:rsidRPr="00CA0293" w:rsidRDefault="007177C8" w:rsidP="006B22AF">
            <w:pPr>
              <w:jc w:val="center"/>
              <w:rPr>
                <w:rFonts w:ascii="Tahoma" w:hAnsi="Tahoma" w:cs="Tahoma"/>
                <w:b/>
                <w:bCs/>
                <w:color w:val="00B050"/>
                <w:sz w:val="20"/>
                <w:szCs w:val="20"/>
                <w:shd w:val="clear" w:color="auto" w:fill="FFFFFF"/>
              </w:rPr>
            </w:pPr>
            <w:r w:rsidRPr="00CA0293">
              <w:rPr>
                <w:rFonts w:ascii="Tahoma" w:hAnsi="Tahoma" w:cs="Tahoma"/>
                <w:b/>
                <w:bCs/>
                <w:color w:val="00B050"/>
                <w:sz w:val="20"/>
                <w:szCs w:val="20"/>
                <w:shd w:val="clear" w:color="auto" w:fill="FFFFFF"/>
              </w:rPr>
              <w:t>Typically, </w:t>
            </w:r>
            <w:hyperlink r:id="rId16" w:history="1">
              <w:r w:rsidRPr="00CA0293">
                <w:rPr>
                  <w:rStyle w:val="Hyperlink"/>
                  <w:rFonts w:ascii="Tahoma" w:hAnsi="Tahoma" w:cs="Tahoma"/>
                  <w:b/>
                  <w:bCs/>
                  <w:color w:val="00B050"/>
                  <w:sz w:val="20"/>
                  <w:szCs w:val="20"/>
                  <w:u w:val="none"/>
                  <w:shd w:val="clear" w:color="auto" w:fill="FFFFFF"/>
                </w:rPr>
                <w:t>landlords</w:t>
              </w:r>
            </w:hyperlink>
            <w:r w:rsidRPr="00CA0293">
              <w:rPr>
                <w:rFonts w:ascii="Tahoma" w:hAnsi="Tahoma" w:cs="Tahoma"/>
                <w:b/>
                <w:bCs/>
                <w:color w:val="00B050"/>
                <w:sz w:val="20"/>
                <w:szCs w:val="20"/>
                <w:shd w:val="clear" w:color="auto" w:fill="FFFFFF"/>
              </w:rPr>
              <w:t> may use a </w:t>
            </w:r>
            <w:hyperlink r:id="rId17" w:history="1">
              <w:r w:rsidRPr="00CA0293">
                <w:rPr>
                  <w:rStyle w:val="Hyperlink"/>
                  <w:rFonts w:ascii="Tahoma" w:hAnsi="Tahoma" w:cs="Tahoma"/>
                  <w:b/>
                  <w:bCs/>
                  <w:color w:val="00B050"/>
                  <w:sz w:val="20"/>
                  <w:szCs w:val="20"/>
                  <w:u w:val="none"/>
                  <w:shd w:val="clear" w:color="auto" w:fill="FFFFFF"/>
                </w:rPr>
                <w:t>tenant's</w:t>
              </w:r>
            </w:hyperlink>
            <w:r w:rsidRPr="00CA0293">
              <w:rPr>
                <w:rFonts w:ascii="Tahoma" w:hAnsi="Tahoma" w:cs="Tahoma"/>
                <w:b/>
                <w:bCs/>
                <w:color w:val="00B050"/>
                <w:sz w:val="20"/>
                <w:szCs w:val="20"/>
                <w:shd w:val="clear" w:color="auto" w:fill="FFFFFF"/>
              </w:rPr>
              <w:t> </w:t>
            </w:r>
            <w:hyperlink r:id="rId18" w:history="1">
              <w:r w:rsidRPr="00CA0293">
                <w:rPr>
                  <w:rStyle w:val="Hyperlink"/>
                  <w:rFonts w:ascii="Tahoma" w:hAnsi="Tahoma" w:cs="Tahoma"/>
                  <w:b/>
                  <w:bCs/>
                  <w:color w:val="00B050"/>
                  <w:sz w:val="20"/>
                  <w:szCs w:val="20"/>
                  <w:u w:val="none"/>
                  <w:shd w:val="clear" w:color="auto" w:fill="FFFFFF"/>
                </w:rPr>
                <w:t>security deposit</w:t>
              </w:r>
            </w:hyperlink>
            <w:r w:rsidRPr="00CA0293">
              <w:rPr>
                <w:rFonts w:ascii="Tahoma" w:hAnsi="Tahoma" w:cs="Tahoma"/>
                <w:b/>
                <w:bCs/>
                <w:color w:val="00B050"/>
                <w:sz w:val="20"/>
                <w:szCs w:val="20"/>
                <w:shd w:val="clear" w:color="auto" w:fill="FFFFFF"/>
              </w:rPr>
              <w:t> for any cleaning or repairs necessary to restore the rental unit to its </w:t>
            </w:r>
            <w:hyperlink r:id="rId19" w:history="1">
              <w:r w:rsidRPr="00CA0293">
                <w:rPr>
                  <w:rStyle w:val="Hyperlink"/>
                  <w:rFonts w:ascii="Tahoma" w:hAnsi="Tahoma" w:cs="Tahoma"/>
                  <w:b/>
                  <w:bCs/>
                  <w:color w:val="00B050"/>
                  <w:sz w:val="20"/>
                  <w:szCs w:val="20"/>
                  <w:u w:val="none"/>
                  <w:shd w:val="clear" w:color="auto" w:fill="FFFFFF"/>
                </w:rPr>
                <w:t>condition at the beginning of the tenancy</w:t>
              </w:r>
            </w:hyperlink>
            <w:r w:rsidRPr="00CA0293">
              <w:rPr>
                <w:rFonts w:ascii="Tahoma" w:hAnsi="Tahoma" w:cs="Tahoma"/>
                <w:b/>
                <w:bCs/>
                <w:color w:val="00B050"/>
                <w:sz w:val="20"/>
                <w:szCs w:val="20"/>
                <w:shd w:val="clear" w:color="auto" w:fill="FFFFFF"/>
              </w:rPr>
              <w:t xml:space="preserve">. Landlords </w:t>
            </w:r>
            <w:r w:rsidR="00CD0937" w:rsidRPr="00CA0293">
              <w:rPr>
                <w:rFonts w:ascii="Tahoma" w:hAnsi="Tahoma" w:cs="Tahoma"/>
                <w:b/>
                <w:bCs/>
                <w:color w:val="00B050"/>
                <w:sz w:val="20"/>
                <w:szCs w:val="20"/>
                <w:shd w:val="clear" w:color="auto" w:fill="FFFFFF"/>
              </w:rPr>
              <w:t>MAY NOT</w:t>
            </w:r>
            <w:r w:rsidRPr="00CA0293">
              <w:rPr>
                <w:rFonts w:ascii="Tahoma" w:hAnsi="Tahoma" w:cs="Tahoma"/>
                <w:b/>
                <w:bCs/>
                <w:color w:val="00B050"/>
                <w:sz w:val="20"/>
                <w:szCs w:val="20"/>
                <w:shd w:val="clear" w:color="auto" w:fill="FFFFFF"/>
              </w:rPr>
              <w:t>, however, use the deposit to cover the costs of ordinary </w:t>
            </w:r>
            <w:hyperlink r:id="rId20" w:history="1">
              <w:r w:rsidRPr="00CA0293">
                <w:rPr>
                  <w:rStyle w:val="Hyperlink"/>
                  <w:rFonts w:ascii="Tahoma" w:hAnsi="Tahoma" w:cs="Tahoma"/>
                  <w:b/>
                  <w:bCs/>
                  <w:color w:val="00B050"/>
                  <w:sz w:val="20"/>
                  <w:szCs w:val="20"/>
                  <w:u w:val="none"/>
                  <w:shd w:val="clear" w:color="auto" w:fill="FFFFFF"/>
                </w:rPr>
                <w:t>wear and tear</w:t>
              </w:r>
            </w:hyperlink>
            <w:r w:rsidRPr="00CA0293">
              <w:rPr>
                <w:rFonts w:ascii="Tahoma" w:hAnsi="Tahoma" w:cs="Tahoma"/>
                <w:b/>
                <w:bCs/>
                <w:color w:val="00B050"/>
                <w:sz w:val="20"/>
                <w:szCs w:val="20"/>
                <w:shd w:val="clear" w:color="auto" w:fill="FFFFFF"/>
              </w:rPr>
              <w:t>. (</w:t>
            </w:r>
            <w:r w:rsidR="00CD0937" w:rsidRPr="00CA0293">
              <w:rPr>
                <w:rFonts w:ascii="Tahoma" w:hAnsi="Tahoma" w:cs="Tahoma"/>
                <w:b/>
                <w:bCs/>
                <w:color w:val="00B050"/>
                <w:sz w:val="20"/>
                <w:szCs w:val="20"/>
                <w:shd w:val="clear" w:color="auto" w:fill="FFFFFF"/>
              </w:rPr>
              <w:t>The</w:t>
            </w:r>
            <w:r w:rsidRPr="00CA0293">
              <w:rPr>
                <w:rFonts w:ascii="Tahoma" w:hAnsi="Tahoma" w:cs="Tahoma"/>
                <w:b/>
                <w:bCs/>
                <w:color w:val="00B050"/>
                <w:sz w:val="20"/>
                <w:szCs w:val="20"/>
                <w:shd w:val="clear" w:color="auto" w:fill="FFFFFF"/>
              </w:rPr>
              <w:t xml:space="preserve"> longer a tenant has lived in a </w:t>
            </w:r>
            <w:r w:rsidR="00CD0937" w:rsidRPr="00CA0293">
              <w:rPr>
                <w:rFonts w:ascii="Tahoma" w:hAnsi="Tahoma" w:cs="Tahoma"/>
                <w:b/>
                <w:bCs/>
                <w:color w:val="00B050"/>
                <w:sz w:val="20"/>
                <w:szCs w:val="20"/>
                <w:shd w:val="clear" w:color="auto" w:fill="FFFFFF"/>
              </w:rPr>
              <w:t>property</w:t>
            </w:r>
            <w:r w:rsidRPr="00CA0293">
              <w:rPr>
                <w:rFonts w:ascii="Tahoma" w:hAnsi="Tahoma" w:cs="Tahoma"/>
                <w:b/>
                <w:bCs/>
                <w:color w:val="00B050"/>
                <w:sz w:val="20"/>
                <w:szCs w:val="20"/>
                <w:shd w:val="clear" w:color="auto" w:fill="FFFFFF"/>
              </w:rPr>
              <w:t xml:space="preserve">, the more wear and tear can be expected.) Here are </w:t>
            </w:r>
            <w:r w:rsidR="00CD0937" w:rsidRPr="00CA0293">
              <w:rPr>
                <w:rFonts w:ascii="Tahoma" w:hAnsi="Tahoma" w:cs="Tahoma"/>
                <w:b/>
                <w:bCs/>
                <w:color w:val="00B050"/>
                <w:sz w:val="20"/>
                <w:szCs w:val="20"/>
                <w:shd w:val="clear" w:color="auto" w:fill="FFFFFF"/>
              </w:rPr>
              <w:t xml:space="preserve">just a few </w:t>
            </w:r>
            <w:r w:rsidRPr="00CA0293">
              <w:rPr>
                <w:rFonts w:ascii="Tahoma" w:hAnsi="Tahoma" w:cs="Tahoma"/>
                <w:b/>
                <w:bCs/>
                <w:color w:val="00B050"/>
                <w:sz w:val="20"/>
                <w:szCs w:val="20"/>
                <w:shd w:val="clear" w:color="auto" w:fill="FFFFFF"/>
              </w:rPr>
              <w:t xml:space="preserve">examples of ordinary wear and tear versus tenant-created </w:t>
            </w:r>
            <w:r w:rsidR="00CD0937" w:rsidRPr="00CA0293">
              <w:rPr>
                <w:rFonts w:ascii="Tahoma" w:hAnsi="Tahoma" w:cs="Tahoma"/>
                <w:b/>
                <w:bCs/>
                <w:color w:val="00B050"/>
                <w:sz w:val="20"/>
                <w:szCs w:val="20"/>
                <w:shd w:val="clear" w:color="auto" w:fill="FFFFFF"/>
              </w:rPr>
              <w:t xml:space="preserve">issues. </w:t>
            </w:r>
          </w:p>
          <w:p w14:paraId="60B7506D" w14:textId="2F1C4B72" w:rsidR="006B22AF" w:rsidRPr="00CA0293" w:rsidRDefault="006B22AF" w:rsidP="006B22AF">
            <w:pPr>
              <w:jc w:val="center"/>
              <w:rPr>
                <w:rFonts w:ascii="Tahoma" w:hAnsi="Tahoma" w:cs="Tahoma"/>
                <w:b/>
                <w:bCs/>
                <w:color w:val="00B050"/>
                <w:sz w:val="20"/>
                <w:szCs w:val="20"/>
                <w:shd w:val="clear" w:color="auto" w:fill="FFFFFF"/>
              </w:rPr>
            </w:pPr>
          </w:p>
          <w:tbl>
            <w:tblPr>
              <w:tblStyle w:val="NewsletterTable"/>
              <w:tblW w:w="6918" w:type="dxa"/>
              <w:tblInd w:w="144" w:type="dxa"/>
              <w:tblLayout w:type="fixed"/>
              <w:tblLook w:val="04A0" w:firstRow="1" w:lastRow="0" w:firstColumn="1" w:lastColumn="0" w:noHBand="0" w:noVBand="1"/>
            </w:tblPr>
            <w:tblGrid>
              <w:gridCol w:w="3512"/>
              <w:gridCol w:w="3406"/>
            </w:tblGrid>
            <w:tr w:rsidR="00A72A70" w:rsidRPr="00A72A70" w14:paraId="6D2FBDFD" w14:textId="77777777" w:rsidTr="0064367B">
              <w:trPr>
                <w:cnfStyle w:val="100000000000" w:firstRow="1" w:lastRow="0" w:firstColumn="0" w:lastColumn="0" w:oddVBand="0" w:evenVBand="0" w:oddHBand="0" w:evenHBand="0" w:firstRowFirstColumn="0" w:firstRowLastColumn="0" w:lastRowFirstColumn="0" w:lastRowLastColumn="0"/>
                <w:trHeight w:val="486"/>
              </w:trPr>
              <w:tc>
                <w:tcPr>
                  <w:tcW w:w="3512" w:type="dxa"/>
                </w:tcPr>
                <w:p w14:paraId="5C7CC01B" w14:textId="4E848E54" w:rsidR="00A72A70" w:rsidRPr="00CD0937" w:rsidRDefault="00A72A70" w:rsidP="006B22AF">
                  <w:pPr>
                    <w:spacing w:before="0" w:line="276" w:lineRule="auto"/>
                    <w:ind w:left="0" w:right="0"/>
                    <w:rPr>
                      <w:rFonts w:cs="Helvetica"/>
                      <w:b/>
                      <w:bCs/>
                      <w:color w:val="595959" w:themeColor="text1" w:themeTint="A6"/>
                      <w:sz w:val="24"/>
                      <w:szCs w:val="24"/>
                      <w:shd w:val="clear" w:color="auto" w:fill="FFFFFF"/>
                    </w:rPr>
                  </w:pPr>
                  <w:r w:rsidRPr="00CD0937">
                    <w:rPr>
                      <w:rFonts w:cs="Helvetica"/>
                      <w:b/>
                      <w:bCs/>
                      <w:color w:val="595959" w:themeColor="text1" w:themeTint="A6"/>
                      <w:sz w:val="24"/>
                      <w:szCs w:val="24"/>
                      <w:shd w:val="clear" w:color="auto" w:fill="FFFFFF"/>
                    </w:rPr>
                    <w:t>Ordinary wear and tear</w:t>
                  </w:r>
                </w:p>
              </w:tc>
              <w:tc>
                <w:tcPr>
                  <w:tcW w:w="3406" w:type="dxa"/>
                </w:tcPr>
                <w:p w14:paraId="38E2BB14" w14:textId="6DA524B6" w:rsidR="00A72A70" w:rsidRPr="00CD0937" w:rsidRDefault="00A72A70" w:rsidP="006B22AF">
                  <w:pPr>
                    <w:spacing w:before="0" w:line="276" w:lineRule="auto"/>
                    <w:ind w:left="0" w:right="0"/>
                    <w:rPr>
                      <w:rFonts w:cs="Helvetica"/>
                      <w:b/>
                      <w:bCs/>
                      <w:color w:val="595959" w:themeColor="text1" w:themeTint="A6"/>
                      <w:sz w:val="24"/>
                      <w:szCs w:val="24"/>
                      <w:shd w:val="clear" w:color="auto" w:fill="FFFFFF"/>
                    </w:rPr>
                  </w:pPr>
                  <w:r w:rsidRPr="00CD0937">
                    <w:rPr>
                      <w:rFonts w:cs="Helvetica"/>
                      <w:b/>
                      <w:bCs/>
                      <w:color w:val="595959" w:themeColor="text1" w:themeTint="A6"/>
                      <w:sz w:val="24"/>
                      <w:szCs w:val="24"/>
                      <w:shd w:val="clear" w:color="auto" w:fill="FFFFFF"/>
                    </w:rPr>
                    <w:t>Possible Tenant responsibility</w:t>
                  </w:r>
                </w:p>
              </w:tc>
            </w:tr>
            <w:tr w:rsidR="00A72A70" w:rsidRPr="00A72A70" w14:paraId="4176D0A0" w14:textId="77777777" w:rsidTr="004D7A6D">
              <w:trPr>
                <w:trHeight w:val="297"/>
              </w:trPr>
              <w:tc>
                <w:tcPr>
                  <w:tcW w:w="3512" w:type="dxa"/>
                  <w:shd w:val="clear" w:color="auto" w:fill="auto"/>
                </w:tcPr>
                <w:p w14:paraId="5B9876F0" w14:textId="1E63D58B" w:rsidR="00A72A70" w:rsidRPr="00CA0293" w:rsidRDefault="00A72A70"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Curtains faded by the sun</w:t>
                  </w:r>
                </w:p>
              </w:tc>
              <w:tc>
                <w:tcPr>
                  <w:tcW w:w="3406" w:type="dxa"/>
                  <w:shd w:val="clear" w:color="auto" w:fill="auto"/>
                </w:tcPr>
                <w:p w14:paraId="0317C1EA" w14:textId="6224B5E3" w:rsidR="00A72A70" w:rsidRPr="00CA0293" w:rsidRDefault="00CD0937"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Ripped</w:t>
                  </w:r>
                  <w:r w:rsidR="00A72A70" w:rsidRPr="00CA0293">
                    <w:rPr>
                      <w:rFonts w:ascii="Tahoma" w:hAnsi="Tahoma" w:cs="Tahoma"/>
                      <w:b/>
                      <w:bCs/>
                      <w:color w:val="00B050"/>
                      <w:sz w:val="20"/>
                      <w:szCs w:val="20"/>
                    </w:rPr>
                    <w:t xml:space="preserve"> curtains </w:t>
                  </w:r>
                </w:p>
              </w:tc>
            </w:tr>
            <w:tr w:rsidR="00A72A70" w:rsidRPr="00A72A70" w14:paraId="4CC97F82" w14:textId="77777777" w:rsidTr="004D7A6D">
              <w:trPr>
                <w:trHeight w:val="360"/>
              </w:trPr>
              <w:tc>
                <w:tcPr>
                  <w:tcW w:w="3512" w:type="dxa"/>
                  <w:shd w:val="clear" w:color="auto" w:fill="auto"/>
                </w:tcPr>
                <w:p w14:paraId="7BE8D13B" w14:textId="7E10268D"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Linoleum stains/shower spray</w:t>
                  </w:r>
                </w:p>
              </w:tc>
              <w:tc>
                <w:tcPr>
                  <w:tcW w:w="3406" w:type="dxa"/>
                  <w:shd w:val="clear" w:color="auto" w:fill="auto"/>
                </w:tcPr>
                <w:p w14:paraId="2DAFCFF4" w14:textId="6F7F75A6"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Broken bathroom tiles</w:t>
                  </w:r>
                </w:p>
              </w:tc>
            </w:tr>
            <w:tr w:rsidR="00A72A70" w:rsidRPr="00A72A70" w14:paraId="287A894D" w14:textId="77777777" w:rsidTr="004D7A6D">
              <w:trPr>
                <w:trHeight w:val="315"/>
              </w:trPr>
              <w:tc>
                <w:tcPr>
                  <w:tcW w:w="3512" w:type="dxa"/>
                  <w:shd w:val="clear" w:color="auto" w:fill="auto"/>
                </w:tcPr>
                <w:p w14:paraId="424915E5" w14:textId="397180E8"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Minor marks or wall nicks</w:t>
                  </w:r>
                </w:p>
              </w:tc>
              <w:tc>
                <w:tcPr>
                  <w:tcW w:w="3406" w:type="dxa"/>
                  <w:shd w:val="clear" w:color="auto" w:fill="auto"/>
                </w:tcPr>
                <w:p w14:paraId="08D9D985" w14:textId="39F5F1E1"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 xml:space="preserve">Large marks or </w:t>
                  </w:r>
                  <w:r w:rsidR="00CD0937" w:rsidRPr="00CA0293">
                    <w:rPr>
                      <w:rFonts w:ascii="Tahoma" w:hAnsi="Tahoma" w:cs="Tahoma"/>
                      <w:b/>
                      <w:bCs/>
                      <w:color w:val="00B050"/>
                      <w:sz w:val="20"/>
                      <w:szCs w:val="20"/>
                    </w:rPr>
                    <w:t xml:space="preserve">giant </w:t>
                  </w:r>
                  <w:r w:rsidRPr="00CA0293">
                    <w:rPr>
                      <w:rFonts w:ascii="Tahoma" w:hAnsi="Tahoma" w:cs="Tahoma"/>
                      <w:b/>
                      <w:bCs/>
                      <w:color w:val="00B050"/>
                      <w:sz w:val="20"/>
                      <w:szCs w:val="20"/>
                    </w:rPr>
                    <w:t>holes</w:t>
                  </w:r>
                </w:p>
              </w:tc>
            </w:tr>
            <w:tr w:rsidR="00A72A70" w:rsidRPr="00A72A70" w14:paraId="699D90D4" w14:textId="77777777" w:rsidTr="004D7A6D">
              <w:trPr>
                <w:trHeight w:val="378"/>
              </w:trPr>
              <w:tc>
                <w:tcPr>
                  <w:tcW w:w="3512" w:type="dxa"/>
                  <w:shd w:val="clear" w:color="auto" w:fill="auto"/>
                </w:tcPr>
                <w:p w14:paraId="695287A5" w14:textId="66D34CC8"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Dents in wall from handles</w:t>
                  </w:r>
                </w:p>
              </w:tc>
              <w:tc>
                <w:tcPr>
                  <w:tcW w:w="3406" w:type="dxa"/>
                  <w:shd w:val="clear" w:color="auto" w:fill="auto"/>
                </w:tcPr>
                <w:p w14:paraId="1E2AC393" w14:textId="6F3F5E6D"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Door off its hinges</w:t>
                  </w:r>
                </w:p>
              </w:tc>
            </w:tr>
            <w:tr w:rsidR="00A72A70" w:rsidRPr="00A72A70" w14:paraId="2DB3959E" w14:textId="77777777" w:rsidTr="004D7A6D">
              <w:trPr>
                <w:trHeight w:val="333"/>
              </w:trPr>
              <w:tc>
                <w:tcPr>
                  <w:tcW w:w="3512" w:type="dxa"/>
                  <w:shd w:val="clear" w:color="auto" w:fill="auto"/>
                </w:tcPr>
                <w:p w14:paraId="1A7F7A29" w14:textId="48E761BE"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Moderate dirt or carpet spots</w:t>
                  </w:r>
                </w:p>
              </w:tc>
              <w:tc>
                <w:tcPr>
                  <w:tcW w:w="3406" w:type="dxa"/>
                  <w:shd w:val="clear" w:color="auto" w:fill="auto"/>
                </w:tcPr>
                <w:p w14:paraId="277E273A" w14:textId="4E752052"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Rips in carpet or pet stains</w:t>
                  </w:r>
                </w:p>
              </w:tc>
            </w:tr>
            <w:tr w:rsidR="00A72A70" w:rsidRPr="00A72A70" w14:paraId="0F85EC1E" w14:textId="77777777" w:rsidTr="004D7A6D">
              <w:trPr>
                <w:trHeight w:val="297"/>
              </w:trPr>
              <w:tc>
                <w:tcPr>
                  <w:tcW w:w="3512" w:type="dxa"/>
                  <w:shd w:val="clear" w:color="auto" w:fill="auto"/>
                </w:tcPr>
                <w:p w14:paraId="6E5DC9C2" w14:textId="7E7C8D33"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A few small tack or nail holes</w:t>
                  </w:r>
                </w:p>
              </w:tc>
              <w:tc>
                <w:tcPr>
                  <w:tcW w:w="3406" w:type="dxa"/>
                  <w:shd w:val="clear" w:color="auto" w:fill="auto"/>
                </w:tcPr>
                <w:p w14:paraId="1F11F8E3" w14:textId="7F3ABF9C"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Lots of picture holes, wall gouges</w:t>
                  </w:r>
                </w:p>
              </w:tc>
            </w:tr>
            <w:tr w:rsidR="00A72A70" w:rsidRPr="00A72A70" w14:paraId="5DF2B7F0" w14:textId="77777777" w:rsidTr="004D7A6D">
              <w:trPr>
                <w:trHeight w:val="342"/>
              </w:trPr>
              <w:tc>
                <w:tcPr>
                  <w:tcW w:w="3512" w:type="dxa"/>
                  <w:shd w:val="clear" w:color="auto" w:fill="auto"/>
                </w:tcPr>
                <w:p w14:paraId="35F75F8C" w14:textId="58A198AF"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A rug worn thin by normal use</w:t>
                  </w:r>
                </w:p>
              </w:tc>
              <w:tc>
                <w:tcPr>
                  <w:tcW w:w="3406" w:type="dxa"/>
                  <w:shd w:val="clear" w:color="auto" w:fill="auto"/>
                </w:tcPr>
                <w:p w14:paraId="6E195C31" w14:textId="1B0E9349"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Stains in rug from plant leaks</w:t>
                  </w:r>
                </w:p>
              </w:tc>
            </w:tr>
            <w:tr w:rsidR="00A72A70" w:rsidRPr="00A72A70" w14:paraId="13E81895" w14:textId="77777777" w:rsidTr="004D7A6D">
              <w:trPr>
                <w:trHeight w:val="405"/>
              </w:trPr>
              <w:tc>
                <w:tcPr>
                  <w:tcW w:w="3512" w:type="dxa"/>
                  <w:shd w:val="clear" w:color="auto" w:fill="auto"/>
                </w:tcPr>
                <w:p w14:paraId="4E6B1F57" w14:textId="57626EAC"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Worn gaskets or fridge doors</w:t>
                  </w:r>
                </w:p>
              </w:tc>
              <w:tc>
                <w:tcPr>
                  <w:tcW w:w="3406" w:type="dxa"/>
                  <w:shd w:val="clear" w:color="auto" w:fill="auto"/>
                </w:tcPr>
                <w:p w14:paraId="7E9E246B" w14:textId="642916BE"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Broken fridge shelves</w:t>
                  </w:r>
                </w:p>
              </w:tc>
            </w:tr>
            <w:tr w:rsidR="00A72A70" w:rsidRPr="00A72A70" w14:paraId="1DABC0BC" w14:textId="77777777" w:rsidTr="004D7A6D">
              <w:trPr>
                <w:trHeight w:val="270"/>
              </w:trPr>
              <w:tc>
                <w:tcPr>
                  <w:tcW w:w="3512" w:type="dxa"/>
                  <w:shd w:val="clear" w:color="auto" w:fill="auto"/>
                </w:tcPr>
                <w:p w14:paraId="376D3AC2" w14:textId="04BD65CC" w:rsidR="00A72A70"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Faded wall paint</w:t>
                  </w:r>
                </w:p>
              </w:tc>
              <w:tc>
                <w:tcPr>
                  <w:tcW w:w="3406" w:type="dxa"/>
                  <w:shd w:val="clear" w:color="auto" w:fill="auto"/>
                </w:tcPr>
                <w:p w14:paraId="7473E882" w14:textId="13864F78" w:rsidR="00A72A70" w:rsidRPr="00CA0293" w:rsidRDefault="00CD0937"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Writing on</w:t>
                  </w:r>
                  <w:r w:rsidR="0064367B" w:rsidRPr="00CA0293">
                    <w:rPr>
                      <w:rFonts w:ascii="Tahoma" w:hAnsi="Tahoma" w:cs="Tahoma"/>
                      <w:b/>
                      <w:bCs/>
                      <w:color w:val="00B050"/>
                      <w:sz w:val="20"/>
                      <w:szCs w:val="20"/>
                    </w:rPr>
                    <w:t xml:space="preserve"> walls</w:t>
                  </w:r>
                </w:p>
              </w:tc>
            </w:tr>
            <w:tr w:rsidR="0064367B" w:rsidRPr="00A72A70" w14:paraId="3DF3A26B" w14:textId="77777777" w:rsidTr="004D7A6D">
              <w:trPr>
                <w:trHeight w:val="585"/>
              </w:trPr>
              <w:tc>
                <w:tcPr>
                  <w:tcW w:w="3512" w:type="dxa"/>
                  <w:shd w:val="clear" w:color="auto" w:fill="auto"/>
                </w:tcPr>
                <w:p w14:paraId="1DD52DCA" w14:textId="2A1A3CB7"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Dark patched of dirt on hardwood floors that have lost their finish</w:t>
                  </w:r>
                </w:p>
              </w:tc>
              <w:tc>
                <w:tcPr>
                  <w:tcW w:w="3406" w:type="dxa"/>
                  <w:shd w:val="clear" w:color="auto" w:fill="auto"/>
                </w:tcPr>
                <w:p w14:paraId="164A5D8D" w14:textId="3FD687EC"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Water stains of floor from windows left open for long periods of time</w:t>
                  </w:r>
                </w:p>
              </w:tc>
            </w:tr>
            <w:tr w:rsidR="0064367B" w:rsidRPr="00A72A70" w14:paraId="1388DED4" w14:textId="77777777" w:rsidTr="004D7A6D">
              <w:trPr>
                <w:trHeight w:val="270"/>
              </w:trPr>
              <w:tc>
                <w:tcPr>
                  <w:tcW w:w="3512" w:type="dxa"/>
                  <w:shd w:val="clear" w:color="auto" w:fill="auto"/>
                </w:tcPr>
                <w:p w14:paraId="0D73E4E0" w14:textId="0E00E706"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Warped cabinet doors</w:t>
                  </w:r>
                </w:p>
              </w:tc>
              <w:tc>
                <w:tcPr>
                  <w:tcW w:w="3406" w:type="dxa"/>
                  <w:shd w:val="clear" w:color="auto" w:fill="auto"/>
                </w:tcPr>
                <w:p w14:paraId="32201315" w14:textId="0037AB9D"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Sticky cabinets and interiors</w:t>
                  </w:r>
                </w:p>
              </w:tc>
            </w:tr>
            <w:tr w:rsidR="0064367B" w:rsidRPr="00A72A70" w14:paraId="7AECE300" w14:textId="77777777" w:rsidTr="004D7A6D">
              <w:trPr>
                <w:trHeight w:val="603"/>
              </w:trPr>
              <w:tc>
                <w:tcPr>
                  <w:tcW w:w="3512" w:type="dxa"/>
                  <w:shd w:val="clear" w:color="auto" w:fill="auto"/>
                </w:tcPr>
                <w:p w14:paraId="09249A88" w14:textId="4FFF2C45"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Stains on old porcelain fixtures that have lost its protective coating</w:t>
                  </w:r>
                </w:p>
              </w:tc>
              <w:tc>
                <w:tcPr>
                  <w:tcW w:w="3406" w:type="dxa"/>
                  <w:shd w:val="clear" w:color="auto" w:fill="auto"/>
                </w:tcPr>
                <w:p w14:paraId="5C491664" w14:textId="3BF9FFB7"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Grime coated bathtub and toilet</w:t>
                  </w:r>
                </w:p>
              </w:tc>
            </w:tr>
            <w:tr w:rsidR="0064367B" w:rsidRPr="00A72A70" w14:paraId="24041E2E" w14:textId="77777777" w:rsidTr="004D7A6D">
              <w:trPr>
                <w:trHeight w:val="342"/>
              </w:trPr>
              <w:tc>
                <w:tcPr>
                  <w:tcW w:w="3512" w:type="dxa"/>
                  <w:shd w:val="clear" w:color="auto" w:fill="auto"/>
                </w:tcPr>
                <w:p w14:paraId="330600AA" w14:textId="7C98A5CA"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Moderately dirty mini blinds</w:t>
                  </w:r>
                </w:p>
              </w:tc>
              <w:tc>
                <w:tcPr>
                  <w:tcW w:w="3406" w:type="dxa"/>
                  <w:shd w:val="clear" w:color="auto" w:fill="auto"/>
                </w:tcPr>
                <w:p w14:paraId="085445BD" w14:textId="336D2106" w:rsidR="0064367B" w:rsidRPr="00CA0293" w:rsidRDefault="0064367B"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Missing mini blinds</w:t>
                  </w:r>
                </w:p>
              </w:tc>
            </w:tr>
            <w:tr w:rsidR="006B22AF" w:rsidRPr="00A72A70" w14:paraId="199EC8EF" w14:textId="77777777" w:rsidTr="004D7A6D">
              <w:trPr>
                <w:trHeight w:val="675"/>
              </w:trPr>
              <w:tc>
                <w:tcPr>
                  <w:tcW w:w="3512" w:type="dxa"/>
                  <w:shd w:val="clear" w:color="auto" w:fill="auto"/>
                </w:tcPr>
                <w:p w14:paraId="7D6E0802" w14:textId="7B4C2D7A"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Bathroom mirror black spots, deterioration</w:t>
                  </w:r>
                </w:p>
              </w:tc>
              <w:tc>
                <w:tcPr>
                  <w:tcW w:w="3406" w:type="dxa"/>
                  <w:shd w:val="clear" w:color="auto" w:fill="auto"/>
                </w:tcPr>
                <w:p w14:paraId="0136426C" w14:textId="4FC14232"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Dirty mirrors caked with dirt</w:t>
                  </w:r>
                </w:p>
              </w:tc>
            </w:tr>
            <w:tr w:rsidR="006B22AF" w:rsidRPr="00A72A70" w14:paraId="345C5988" w14:textId="77777777" w:rsidTr="004D7A6D">
              <w:trPr>
                <w:trHeight w:val="630"/>
              </w:trPr>
              <w:tc>
                <w:tcPr>
                  <w:tcW w:w="3512" w:type="dxa"/>
                  <w:shd w:val="clear" w:color="auto" w:fill="auto"/>
                </w:tcPr>
                <w:p w14:paraId="663F47F0" w14:textId="33621A21"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Clothes dryer that delivers cold air- broken thermostat</w:t>
                  </w:r>
                </w:p>
              </w:tc>
              <w:tc>
                <w:tcPr>
                  <w:tcW w:w="3406" w:type="dxa"/>
                  <w:shd w:val="clear" w:color="auto" w:fill="auto"/>
                </w:tcPr>
                <w:p w14:paraId="24B7A5B2" w14:textId="749735F8"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Dryer that won’t turn on because of overloading</w:t>
                  </w:r>
                </w:p>
              </w:tc>
            </w:tr>
            <w:tr w:rsidR="006B22AF" w:rsidRPr="00A72A70" w14:paraId="4F73255F" w14:textId="77777777" w:rsidTr="004D7A6D">
              <w:trPr>
                <w:trHeight w:val="760"/>
              </w:trPr>
              <w:tc>
                <w:tcPr>
                  <w:tcW w:w="3512" w:type="dxa"/>
                  <w:shd w:val="clear" w:color="auto" w:fill="auto"/>
                </w:tcPr>
                <w:p w14:paraId="549BA75A" w14:textId="5A5C9B6D"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Toilet flushes inadequately because of mineral deposit clogs</w:t>
                  </w:r>
                </w:p>
              </w:tc>
              <w:tc>
                <w:tcPr>
                  <w:tcW w:w="3406" w:type="dxa"/>
                  <w:shd w:val="clear" w:color="auto" w:fill="auto"/>
                </w:tcPr>
                <w:p w14:paraId="72700B6C" w14:textId="1EA15276" w:rsidR="006B22AF" w:rsidRPr="00CA0293" w:rsidRDefault="006B22AF" w:rsidP="006B22AF">
                  <w:pPr>
                    <w:pStyle w:val="NormalWeb"/>
                    <w:shd w:val="clear" w:color="auto" w:fill="FFFFFF"/>
                    <w:spacing w:before="0" w:beforeAutospacing="0" w:after="120" w:afterAutospacing="0" w:line="276" w:lineRule="auto"/>
                    <w:contextualSpacing/>
                    <w:rPr>
                      <w:rFonts w:ascii="Tahoma" w:hAnsi="Tahoma" w:cs="Tahoma"/>
                      <w:b/>
                      <w:bCs/>
                      <w:color w:val="00B050"/>
                      <w:sz w:val="20"/>
                      <w:szCs w:val="20"/>
                    </w:rPr>
                  </w:pPr>
                  <w:r w:rsidRPr="00CA0293">
                    <w:rPr>
                      <w:rFonts w:ascii="Tahoma" w:hAnsi="Tahoma" w:cs="Tahoma"/>
                      <w:b/>
                      <w:bCs/>
                      <w:color w:val="00B050"/>
                      <w:sz w:val="20"/>
                      <w:szCs w:val="20"/>
                    </w:rPr>
                    <w:t>Toilet won</w:t>
                  </w:r>
                  <w:r w:rsidR="00CD0937" w:rsidRPr="00CA0293">
                    <w:rPr>
                      <w:rFonts w:ascii="Tahoma" w:hAnsi="Tahoma" w:cs="Tahoma"/>
                      <w:b/>
                      <w:bCs/>
                      <w:color w:val="00B050"/>
                      <w:sz w:val="20"/>
                      <w:szCs w:val="20"/>
                    </w:rPr>
                    <w:t>’</w:t>
                  </w:r>
                  <w:r w:rsidRPr="00CA0293">
                    <w:rPr>
                      <w:rFonts w:ascii="Tahoma" w:hAnsi="Tahoma" w:cs="Tahoma"/>
                      <w:b/>
                      <w:bCs/>
                      <w:color w:val="00B050"/>
                      <w:sz w:val="20"/>
                      <w:szCs w:val="20"/>
                    </w:rPr>
                    <w:t>t flush because of debris flushed in error</w:t>
                  </w:r>
                </w:p>
              </w:tc>
            </w:tr>
          </w:tbl>
          <w:p w14:paraId="2205141D" w14:textId="4EA70C2C" w:rsidR="00A90145" w:rsidRPr="00CA0293" w:rsidRDefault="00AE5B26" w:rsidP="00FD2105">
            <w:pPr>
              <w:pStyle w:val="NormalWeb"/>
              <w:shd w:val="clear" w:color="auto" w:fill="FFFFFF"/>
              <w:spacing w:before="240" w:beforeAutospacing="0" w:after="240" w:afterAutospacing="0"/>
              <w:jc w:val="center"/>
              <w:rPr>
                <w:rFonts w:ascii="Tahoma" w:hAnsi="Tahoma" w:cs="Tahoma"/>
                <w:b/>
                <w:bCs/>
                <w:color w:val="262626" w:themeColor="text1" w:themeTint="D9"/>
                <w:sz w:val="18"/>
                <w:szCs w:val="18"/>
              </w:rPr>
            </w:pPr>
            <w:r w:rsidRPr="00CA0293">
              <w:rPr>
                <w:rFonts w:ascii="Tahoma" w:hAnsi="Tahoma" w:cs="Tahoma"/>
                <w:b/>
                <w:bCs/>
                <w:noProof/>
                <w:color w:val="000000" w:themeColor="text1"/>
                <w:sz w:val="18"/>
                <w:szCs w:val="18"/>
              </w:rPr>
              <w:drawing>
                <wp:anchor distT="0" distB="0" distL="114300" distR="114300" simplePos="0" relativeHeight="251681792" behindDoc="0" locked="0" layoutInCell="1" allowOverlap="1" wp14:anchorId="798247A0" wp14:editId="525820EE">
                  <wp:simplePos x="0" y="0"/>
                  <wp:positionH relativeFrom="column">
                    <wp:posOffset>152400</wp:posOffset>
                  </wp:positionH>
                  <wp:positionV relativeFrom="paragraph">
                    <wp:posOffset>115570</wp:posOffset>
                  </wp:positionV>
                  <wp:extent cx="2266950" cy="1343025"/>
                  <wp:effectExtent l="0" t="0" r="0" b="9525"/>
                  <wp:wrapThrough wrapText="bothSides">
                    <wp:wrapPolygon edited="0">
                      <wp:start x="0" y="0"/>
                      <wp:lineTo x="0" y="21447"/>
                      <wp:lineTo x="21418" y="21447"/>
                      <wp:lineTo x="21418" y="0"/>
                      <wp:lineTo x="0" y="0"/>
                    </wp:wrapPolygon>
                  </wp:wrapThrough>
                  <wp:docPr id="11" name="Picture 1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mily tim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66950" cy="1343025"/>
                          </a:xfrm>
                          <a:prstGeom prst="rect">
                            <a:avLst/>
                          </a:prstGeom>
                        </pic:spPr>
                      </pic:pic>
                    </a:graphicData>
                  </a:graphic>
                  <wp14:sizeRelH relativeFrom="margin">
                    <wp14:pctWidth>0</wp14:pctWidth>
                  </wp14:sizeRelH>
                  <wp14:sizeRelV relativeFrom="margin">
                    <wp14:pctHeight>0</wp14:pctHeight>
                  </wp14:sizeRelV>
                </wp:anchor>
              </w:drawing>
            </w:r>
            <w:r w:rsidR="006B22AF" w:rsidRPr="00CA0293">
              <w:rPr>
                <w:rFonts w:ascii="Tahoma" w:hAnsi="Tahoma" w:cs="Tahoma"/>
                <w:b/>
                <w:bCs/>
                <w:color w:val="262626" w:themeColor="text1" w:themeTint="D9"/>
                <w:sz w:val="18"/>
                <w:szCs w:val="18"/>
              </w:rPr>
              <w:t xml:space="preserve">Please be aware that there will </w:t>
            </w:r>
            <w:r w:rsidR="00CD0937" w:rsidRPr="00CA0293">
              <w:rPr>
                <w:rFonts w:ascii="Tahoma" w:hAnsi="Tahoma" w:cs="Tahoma"/>
                <w:b/>
                <w:bCs/>
                <w:color w:val="262626" w:themeColor="text1" w:themeTint="D9"/>
                <w:sz w:val="18"/>
                <w:szCs w:val="18"/>
              </w:rPr>
              <w:t>ALWAYS</w:t>
            </w:r>
            <w:r w:rsidR="006B22AF" w:rsidRPr="00CA0293">
              <w:rPr>
                <w:rFonts w:ascii="Tahoma" w:hAnsi="Tahoma" w:cs="Tahoma"/>
                <w:b/>
                <w:bCs/>
                <w:color w:val="262626" w:themeColor="text1" w:themeTint="D9"/>
                <w:sz w:val="18"/>
                <w:szCs w:val="18"/>
              </w:rPr>
              <w:t xml:space="preserve"> be wear and tear when any</w:t>
            </w:r>
            <w:r w:rsidR="00FD2105" w:rsidRPr="00CA0293">
              <w:rPr>
                <w:rFonts w:ascii="Tahoma" w:hAnsi="Tahoma" w:cs="Tahoma"/>
                <w:b/>
                <w:bCs/>
                <w:color w:val="262626" w:themeColor="text1" w:themeTint="D9"/>
                <w:sz w:val="18"/>
                <w:szCs w:val="18"/>
              </w:rPr>
              <w:t xml:space="preserve"> </w:t>
            </w:r>
            <w:r w:rsidR="006B22AF" w:rsidRPr="00CA0293">
              <w:rPr>
                <w:rFonts w:ascii="Tahoma" w:hAnsi="Tahoma" w:cs="Tahoma"/>
                <w:b/>
                <w:bCs/>
                <w:color w:val="262626" w:themeColor="text1" w:themeTint="D9"/>
                <w:sz w:val="18"/>
                <w:szCs w:val="18"/>
              </w:rPr>
              <w:t>property is occupied.</w:t>
            </w:r>
            <w:r w:rsidR="00CD0937" w:rsidRPr="00CA0293">
              <w:rPr>
                <w:rFonts w:ascii="Tahoma" w:hAnsi="Tahoma" w:cs="Tahoma"/>
                <w:b/>
                <w:bCs/>
                <w:color w:val="262626" w:themeColor="text1" w:themeTint="D9"/>
                <w:sz w:val="18"/>
                <w:szCs w:val="18"/>
              </w:rPr>
              <w:t xml:space="preserve"> Most tenants </w:t>
            </w:r>
            <w:r w:rsidR="00455DB7" w:rsidRPr="00CA0293">
              <w:rPr>
                <w:rFonts w:ascii="Tahoma" w:hAnsi="Tahoma" w:cs="Tahoma"/>
                <w:b/>
                <w:bCs/>
                <w:color w:val="262626" w:themeColor="text1" w:themeTint="D9"/>
                <w:sz w:val="18"/>
                <w:szCs w:val="18"/>
              </w:rPr>
              <w:t xml:space="preserve">do </w:t>
            </w:r>
            <w:r w:rsidR="00CD0937" w:rsidRPr="00CA0293">
              <w:rPr>
                <w:rFonts w:ascii="Tahoma" w:hAnsi="Tahoma" w:cs="Tahoma"/>
                <w:b/>
                <w:bCs/>
                <w:color w:val="262626" w:themeColor="text1" w:themeTint="D9"/>
                <w:sz w:val="18"/>
                <w:szCs w:val="18"/>
              </w:rPr>
              <w:t xml:space="preserve">treat their properties as their family home. </w:t>
            </w:r>
          </w:p>
          <w:p w14:paraId="36A11DA5" w14:textId="1D47282B" w:rsidR="00CD0937" w:rsidRPr="00FD2105" w:rsidRDefault="00CD0937" w:rsidP="00FD2105">
            <w:pPr>
              <w:pStyle w:val="NormalWeb"/>
              <w:shd w:val="clear" w:color="auto" w:fill="FFFFFF"/>
              <w:spacing w:before="240" w:beforeAutospacing="0" w:after="240" w:afterAutospacing="0"/>
              <w:jc w:val="both"/>
              <w:rPr>
                <w:rFonts w:ascii="Tahoma" w:hAnsi="Tahoma" w:cs="Tahoma"/>
                <w:color w:val="262626" w:themeColor="text1" w:themeTint="D9"/>
              </w:rPr>
            </w:pPr>
            <w:r w:rsidRPr="00FD2105">
              <w:rPr>
                <w:rFonts w:ascii="Tahoma" w:hAnsi="Tahoma" w:cs="Tahoma"/>
                <w:color w:val="262626" w:themeColor="text1" w:themeTint="D9"/>
              </w:rPr>
              <w:t xml:space="preserve"> </w:t>
            </w:r>
          </w:p>
          <w:p w14:paraId="5C9BB42C" w14:textId="695342AC" w:rsidR="00A90145" w:rsidRPr="00CD0937" w:rsidRDefault="00A90145" w:rsidP="00AA48C1">
            <w:pPr>
              <w:pStyle w:val="NormalWeb"/>
              <w:shd w:val="clear" w:color="auto" w:fill="FFFFFF"/>
              <w:spacing w:before="240" w:beforeAutospacing="0" w:after="240" w:afterAutospacing="0"/>
              <w:rPr>
                <w:rFonts w:ascii="Tahoma" w:hAnsi="Tahoma" w:cs="Tahoma"/>
                <w:color w:val="00B050"/>
              </w:rPr>
            </w:pPr>
          </w:p>
          <w:p w14:paraId="49AE16C1" w14:textId="0425180F" w:rsidR="00A90145" w:rsidRPr="00CD0937" w:rsidRDefault="00A90145" w:rsidP="00AA48C1">
            <w:pPr>
              <w:pStyle w:val="NormalWeb"/>
              <w:shd w:val="clear" w:color="auto" w:fill="FFFFFF"/>
              <w:spacing w:before="240" w:beforeAutospacing="0" w:after="240" w:afterAutospacing="0"/>
              <w:rPr>
                <w:rFonts w:ascii="Tahoma" w:hAnsi="Tahoma" w:cs="Tahoma"/>
                <w:color w:val="00B050"/>
              </w:rPr>
            </w:pPr>
          </w:p>
          <w:p w14:paraId="79691834" w14:textId="289A21B4" w:rsidR="00A90145" w:rsidRPr="00CD0937" w:rsidRDefault="00A90145" w:rsidP="00AA48C1">
            <w:pPr>
              <w:pStyle w:val="NormalWeb"/>
              <w:shd w:val="clear" w:color="auto" w:fill="FFFFFF"/>
              <w:spacing w:before="240" w:beforeAutospacing="0" w:after="240" w:afterAutospacing="0"/>
              <w:rPr>
                <w:rFonts w:ascii="Tahoma" w:hAnsi="Tahoma" w:cs="Tahoma"/>
                <w:color w:val="00B050"/>
              </w:rPr>
            </w:pPr>
          </w:p>
          <w:p w14:paraId="570AE359" w14:textId="77777777" w:rsidR="00A90145" w:rsidRPr="00CD0937" w:rsidRDefault="00A90145" w:rsidP="00AA48C1">
            <w:pPr>
              <w:pStyle w:val="NormalWeb"/>
              <w:shd w:val="clear" w:color="auto" w:fill="FFFFFF"/>
              <w:spacing w:before="240" w:beforeAutospacing="0" w:after="240" w:afterAutospacing="0"/>
              <w:rPr>
                <w:rFonts w:ascii="Tahoma" w:hAnsi="Tahoma" w:cs="Tahoma"/>
                <w:color w:val="00B050"/>
              </w:rPr>
            </w:pPr>
          </w:p>
          <w:p w14:paraId="190C9E74" w14:textId="75798153" w:rsidR="00185364" w:rsidRPr="00CD0937" w:rsidRDefault="00185364" w:rsidP="00AA48C1">
            <w:pPr>
              <w:pStyle w:val="NormalWeb"/>
              <w:shd w:val="clear" w:color="auto" w:fill="FFFFFF"/>
              <w:spacing w:before="240" w:beforeAutospacing="0" w:after="240" w:afterAutospacing="0"/>
            </w:pPr>
          </w:p>
        </w:tc>
        <w:tc>
          <w:tcPr>
            <w:tcW w:w="418" w:type="dxa"/>
          </w:tcPr>
          <w:p w14:paraId="14277FD1" w14:textId="77777777" w:rsidR="00021082" w:rsidRPr="00CD0937" w:rsidRDefault="00021082">
            <w:pPr>
              <w:spacing w:after="200" w:line="276" w:lineRule="auto"/>
              <w:rPr>
                <w:noProof/>
                <w:sz w:val="24"/>
                <w:szCs w:val="24"/>
              </w:rPr>
            </w:pPr>
          </w:p>
        </w:tc>
        <w:tc>
          <w:tcPr>
            <w:tcW w:w="3427" w:type="dxa"/>
          </w:tcPr>
          <w:tbl>
            <w:tblPr>
              <w:tblStyle w:val="NewsletterTable"/>
              <w:tblW w:w="0" w:type="auto"/>
              <w:jc w:val="center"/>
              <w:tblLayout w:type="fixed"/>
              <w:tblLook w:val="04A0" w:firstRow="1" w:lastRow="0" w:firstColumn="1" w:lastColumn="0" w:noHBand="0" w:noVBand="1"/>
              <w:tblDescription w:val="Callout table"/>
            </w:tblPr>
            <w:tblGrid>
              <w:gridCol w:w="3427"/>
            </w:tblGrid>
            <w:tr w:rsidR="00021082" w:rsidRPr="00CD0937" w14:paraId="1771A10B" w14:textId="77777777" w:rsidTr="00C25596">
              <w:trPr>
                <w:cnfStyle w:val="100000000000" w:firstRow="1" w:lastRow="0" w:firstColumn="0" w:lastColumn="0" w:oddVBand="0" w:evenVBand="0" w:oddHBand="0" w:evenHBand="0" w:firstRowFirstColumn="0" w:firstRowLastColumn="0" w:lastRowFirstColumn="0" w:lastRowLastColumn="0"/>
                <w:trHeight w:val="60"/>
                <w:jc w:val="center"/>
              </w:trPr>
              <w:tc>
                <w:tcPr>
                  <w:tcW w:w="3427" w:type="dxa"/>
                  <w:tcBorders>
                    <w:bottom w:val="nil"/>
                  </w:tcBorders>
                </w:tcPr>
                <w:p w14:paraId="3F616BCE" w14:textId="2647BA77" w:rsidR="00021082" w:rsidRPr="00CD0937" w:rsidRDefault="007849A2">
                  <w:pPr>
                    <w:pStyle w:val="TableSpace"/>
                    <w:rPr>
                      <w:sz w:val="24"/>
                      <w:szCs w:val="24"/>
                    </w:rPr>
                  </w:pPr>
                  <w:r w:rsidRPr="004A488E">
                    <w:rPr>
                      <w:noProof/>
                      <w:sz w:val="24"/>
                      <w:szCs w:val="24"/>
                    </w:rPr>
                    <w:drawing>
                      <wp:anchor distT="0" distB="0" distL="114300" distR="114300" simplePos="0" relativeHeight="251676672" behindDoc="0" locked="0" layoutInCell="1" allowOverlap="1" wp14:anchorId="6CF5C889" wp14:editId="2628E558">
                        <wp:simplePos x="0" y="0"/>
                        <wp:positionH relativeFrom="column">
                          <wp:posOffset>76200</wp:posOffset>
                        </wp:positionH>
                        <wp:positionV relativeFrom="paragraph">
                          <wp:posOffset>120650</wp:posOffset>
                        </wp:positionV>
                        <wp:extent cx="2038350" cy="1511935"/>
                        <wp:effectExtent l="76200" t="76200" r="76200" b="69215"/>
                        <wp:wrapThrough wrapText="bothSides">
                          <wp:wrapPolygon edited="0">
                            <wp:start x="-807" y="-1089"/>
                            <wp:lineTo x="-807" y="22317"/>
                            <wp:lineTo x="22206" y="22317"/>
                            <wp:lineTo x="22206" y="-1089"/>
                            <wp:lineTo x="-807" y="-1089"/>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bwMode="auto">
                                <a:xfrm>
                                  <a:off x="0" y="0"/>
                                  <a:ext cx="2038350" cy="1511935"/>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21082" w:rsidRPr="004A488E" w14:paraId="780945BE" w14:textId="77777777" w:rsidTr="00021082">
              <w:trPr>
                <w:trHeight w:val="9576"/>
                <w:jc w:val="center"/>
              </w:trPr>
              <w:tc>
                <w:tcPr>
                  <w:tcW w:w="3427" w:type="dxa"/>
                  <w:tcBorders>
                    <w:top w:val="nil"/>
                    <w:bottom w:val="nil"/>
                  </w:tcBorders>
                </w:tcPr>
                <w:p w14:paraId="7D3BE95A" w14:textId="49A9D24B" w:rsidR="00021082" w:rsidRPr="004A488E" w:rsidRDefault="00BA658E">
                  <w:pPr>
                    <w:pStyle w:val="Heading1"/>
                    <w:spacing w:after="200" w:line="276" w:lineRule="auto"/>
                    <w:outlineLvl w:val="0"/>
                    <w:rPr>
                      <w:rFonts w:ascii="Tahoma" w:hAnsi="Tahoma" w:cs="Tahoma"/>
                      <w:b w:val="0"/>
                      <w:bCs w:val="0"/>
                      <w:color w:val="595959" w:themeColor="text1" w:themeTint="A6"/>
                      <w:sz w:val="24"/>
                      <w:szCs w:val="24"/>
                    </w:rPr>
                  </w:pPr>
                  <w:r w:rsidRPr="004A488E">
                    <w:rPr>
                      <w:rFonts w:ascii="Tahoma" w:hAnsi="Tahoma" w:cs="Tahoma"/>
                      <w:b w:val="0"/>
                      <w:bCs w:val="0"/>
                      <w:color w:val="595959" w:themeColor="text1" w:themeTint="A6"/>
                      <w:sz w:val="24"/>
                      <w:szCs w:val="24"/>
                    </w:rPr>
                    <w:t>“</w:t>
                  </w:r>
                  <w:r w:rsidRPr="004A488E">
                    <w:rPr>
                      <w:rFonts w:ascii="Tahoma" w:hAnsi="Tahoma" w:cs="Tahoma"/>
                      <w:color w:val="595959" w:themeColor="text1" w:themeTint="A6"/>
                      <w:sz w:val="24"/>
                      <w:szCs w:val="24"/>
                    </w:rPr>
                    <w:t>Recommend a friend”</w:t>
                  </w:r>
                </w:p>
                <w:p w14:paraId="55D60A27" w14:textId="7FCAE025" w:rsidR="00BA658E" w:rsidRPr="004A488E" w:rsidRDefault="00BA658E" w:rsidP="00BA658E">
                  <w:pPr>
                    <w:rPr>
                      <w:rFonts w:ascii="Helvetica" w:hAnsi="Helvetica" w:cs="Helvetica"/>
                      <w:color w:val="404040"/>
                      <w:sz w:val="24"/>
                      <w:szCs w:val="24"/>
                    </w:rPr>
                  </w:pPr>
                  <w:r w:rsidRPr="00395475">
                    <w:rPr>
                      <w:rFonts w:ascii="Tahoma" w:hAnsi="Tahoma" w:cs="Tahoma"/>
                      <w:color w:val="595959" w:themeColor="text1" w:themeTint="A6"/>
                    </w:rPr>
                    <w:t>Many of our properties are recommended to us by our existing property Owners. To show our gratitude we have launched our</w:t>
                  </w:r>
                  <w:r w:rsidRPr="004A488E">
                    <w:rPr>
                      <w:rFonts w:ascii="Tahoma" w:hAnsi="Tahoma" w:cs="Tahoma"/>
                      <w:color w:val="595959" w:themeColor="text1" w:themeTint="A6"/>
                      <w:sz w:val="24"/>
                      <w:szCs w:val="24"/>
                    </w:rPr>
                    <w:t xml:space="preserve"> </w:t>
                  </w:r>
                  <w:r w:rsidRPr="00027934">
                    <w:rPr>
                      <w:rFonts w:ascii="Forte" w:hAnsi="Forte" w:cs="Tahoma"/>
                      <w:color w:val="00B050"/>
                      <w:sz w:val="24"/>
                      <w:szCs w:val="24"/>
                    </w:rPr>
                    <w:t>“Recommend a Friend”</w:t>
                  </w:r>
                  <w:r w:rsidRPr="004A488E">
                    <w:rPr>
                      <w:rFonts w:ascii="Tahoma" w:hAnsi="Tahoma" w:cs="Tahoma"/>
                      <w:color w:val="404040"/>
                      <w:sz w:val="24"/>
                      <w:szCs w:val="24"/>
                    </w:rPr>
                    <w:t xml:space="preserve"> </w:t>
                  </w:r>
                  <w:r w:rsidRPr="00395475">
                    <w:rPr>
                      <w:rFonts w:ascii="Tahoma" w:hAnsi="Tahoma" w:cs="Tahoma"/>
                      <w:color w:val="595959" w:themeColor="text1" w:themeTint="A6"/>
                    </w:rPr>
                    <w:t>program.</w:t>
                  </w:r>
                  <w:r w:rsidRPr="004A488E">
                    <w:rPr>
                      <w:rFonts w:ascii="Helvetica" w:hAnsi="Helvetica" w:cs="Helvetica"/>
                      <w:color w:val="595959" w:themeColor="text1" w:themeTint="A6"/>
                      <w:sz w:val="24"/>
                      <w:szCs w:val="24"/>
                    </w:rPr>
                    <w:t xml:space="preserve"> </w:t>
                  </w:r>
                </w:p>
                <w:p w14:paraId="1EBADAFB" w14:textId="7C76D91B" w:rsidR="00BA658E" w:rsidRDefault="00BA658E" w:rsidP="00BA658E">
                  <w:pPr>
                    <w:rPr>
                      <w:rFonts w:ascii="Tahoma" w:hAnsi="Tahoma" w:cs="Tahoma"/>
                      <w:color w:val="595959" w:themeColor="text1" w:themeTint="A6"/>
                      <w:sz w:val="24"/>
                      <w:szCs w:val="24"/>
                    </w:rPr>
                  </w:pPr>
                  <w:r w:rsidRPr="00395475">
                    <w:rPr>
                      <w:rFonts w:ascii="Tahoma" w:hAnsi="Tahoma" w:cs="Tahoma"/>
                      <w:noProof/>
                      <w:color w:val="595959" w:themeColor="text1" w:themeTint="A6"/>
                    </w:rPr>
                    <w:drawing>
                      <wp:anchor distT="0" distB="0" distL="114300" distR="114300" simplePos="0" relativeHeight="251662336" behindDoc="1" locked="0" layoutInCell="1" allowOverlap="1" wp14:anchorId="016F80A4" wp14:editId="53CA2C73">
                        <wp:simplePos x="0" y="0"/>
                        <wp:positionH relativeFrom="column">
                          <wp:posOffset>1297305</wp:posOffset>
                        </wp:positionH>
                        <wp:positionV relativeFrom="paragraph">
                          <wp:posOffset>984885</wp:posOffset>
                        </wp:positionV>
                        <wp:extent cx="668655" cy="381000"/>
                        <wp:effectExtent l="0" t="0" r="0" b="0"/>
                        <wp:wrapTight wrapText="bothSides">
                          <wp:wrapPolygon edited="0">
                            <wp:start x="0" y="0"/>
                            <wp:lineTo x="0" y="20520"/>
                            <wp:lineTo x="20923" y="20520"/>
                            <wp:lineTo x="20923" y="0"/>
                            <wp:lineTo x="0" y="0"/>
                          </wp:wrapPolygon>
                        </wp:wrapTight>
                        <wp:docPr id="14" name="Picture 14" descr="green gif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gift card"/>
                                <pic:cNvPicPr>
                                  <a:picLocks noChangeAspect="1" noChangeArrowheads="1"/>
                                </pic:cNvPicPr>
                              </pic:nvPicPr>
                              <pic:blipFill>
                                <a:blip r:embed="rId23" cstate="print">
                                  <a:extLst>
                                    <a:ext uri="{28A0092B-C50C-407E-A947-70E740481C1C}">
                                      <a14:useLocalDpi xmlns:a14="http://schemas.microsoft.com/office/drawing/2010/main" val="0"/>
                                    </a:ext>
                                  </a:extLst>
                                </a:blip>
                                <a:srcRect l="16827" t="29053" r="7852" b="27769"/>
                                <a:stretch>
                                  <a:fillRect/>
                                </a:stretch>
                              </pic:blipFill>
                              <pic:spPr bwMode="auto">
                                <a:xfrm>
                                  <a:off x="0" y="0"/>
                                  <a:ext cx="6686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475">
                    <w:rPr>
                      <w:rFonts w:ascii="Tahoma" w:hAnsi="Tahoma" w:cs="Tahoma"/>
                      <w:color w:val="595959" w:themeColor="text1" w:themeTint="A6"/>
                    </w:rPr>
                    <w:t xml:space="preserve">Recommend CASA Rental Management to a family member, friend, or colleague, and they become a member of our portfolio, we will </w:t>
                  </w:r>
                  <w:r w:rsidR="00B45A4A" w:rsidRPr="00395475">
                    <w:rPr>
                      <w:rFonts w:ascii="Tahoma" w:hAnsi="Tahoma" w:cs="Tahoma"/>
                      <w:color w:val="595959" w:themeColor="text1" w:themeTint="A6"/>
                    </w:rPr>
                    <w:t>say thank you w</w:t>
                  </w:r>
                  <w:r w:rsidRPr="00395475">
                    <w:rPr>
                      <w:rFonts w:ascii="Tahoma" w:hAnsi="Tahoma" w:cs="Tahoma"/>
                      <w:color w:val="595959" w:themeColor="text1" w:themeTint="A6"/>
                    </w:rPr>
                    <w:t>ith a $100 gift card!</w:t>
                  </w:r>
                </w:p>
                <w:p w14:paraId="0130B108" w14:textId="7673E428" w:rsidR="00395475" w:rsidRDefault="00395475" w:rsidP="00395475">
                  <w:pPr>
                    <w:spacing w:before="0" w:after="100" w:line="276" w:lineRule="auto"/>
                    <w:rPr>
                      <w:rFonts w:ascii="Tahoma" w:hAnsi="Tahoma" w:cs="Tahoma"/>
                      <w:color w:val="404040" w:themeColor="text1" w:themeTint="BF"/>
                    </w:rPr>
                  </w:pPr>
                  <w:r w:rsidRPr="00395475">
                    <w:rPr>
                      <w:noProof/>
                    </w:rPr>
                    <mc:AlternateContent>
                      <mc:Choice Requires="wps">
                        <w:drawing>
                          <wp:anchor distT="45720" distB="45720" distL="114300" distR="114300" simplePos="0" relativeHeight="251669504" behindDoc="1" locked="0" layoutInCell="1" allowOverlap="1" wp14:anchorId="23650B3D" wp14:editId="0E180CF9">
                            <wp:simplePos x="0" y="0"/>
                            <wp:positionH relativeFrom="column">
                              <wp:posOffset>850265</wp:posOffset>
                            </wp:positionH>
                            <wp:positionV relativeFrom="page">
                              <wp:posOffset>3022600</wp:posOffset>
                            </wp:positionV>
                            <wp:extent cx="1325880" cy="685800"/>
                            <wp:effectExtent l="0" t="0" r="0" b="0"/>
                            <wp:wrapTight wrapText="bothSides">
                              <wp:wrapPolygon edited="0">
                                <wp:start x="931" y="0"/>
                                <wp:lineTo x="931" y="21000"/>
                                <wp:lineTo x="20483" y="21000"/>
                                <wp:lineTo x="20483" y="0"/>
                                <wp:lineTo x="93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85800"/>
                                    </a:xfrm>
                                    <a:prstGeom prst="rect">
                                      <a:avLst/>
                                    </a:prstGeom>
                                    <a:noFill/>
                                    <a:ln w="9525">
                                      <a:noFill/>
                                      <a:miter lim="800000"/>
                                      <a:headEnd/>
                                      <a:tailEnd/>
                                    </a:ln>
                                  </wps:spPr>
                                  <wps:txbx>
                                    <w:txbxContent>
                                      <w:p w14:paraId="1D37161D" w14:textId="1447141A" w:rsidR="00A4217E" w:rsidRPr="00A4217E" w:rsidRDefault="00A4217E" w:rsidP="00A4217E">
                                        <w:pPr>
                                          <w:spacing w:before="0" w:after="0"/>
                                          <w:jc w:val="center"/>
                                          <w:rPr>
                                            <w:rFonts w:ascii="Arial Rounded MT Bold" w:hAnsi="Arial Rounded MT Bold"/>
                                          </w:rPr>
                                        </w:pPr>
                                        <w:r w:rsidRPr="00A4217E">
                                          <w:rPr>
                                            <w:rFonts w:ascii="Arial Rounded MT Bold" w:hAnsi="Arial Rounded MT Bold"/>
                                          </w:rPr>
                                          <w:t>CASA</w:t>
                                        </w:r>
                                      </w:p>
                                      <w:p w14:paraId="7D80B0D7" w14:textId="7E658672" w:rsidR="00A4217E" w:rsidRPr="00A4217E" w:rsidRDefault="00A4217E" w:rsidP="00A4217E">
                                        <w:pPr>
                                          <w:spacing w:before="0"/>
                                          <w:jc w:val="center"/>
                                          <w:rPr>
                                            <w:rFonts w:ascii="Arial Rounded MT Bold" w:hAnsi="Arial Rounded MT Bold"/>
                                          </w:rPr>
                                        </w:pPr>
                                        <w:r w:rsidRPr="00A4217E">
                                          <w:rPr>
                                            <w:rFonts w:ascii="Arial Rounded MT Bold" w:hAnsi="Arial Rounded MT Bold"/>
                                          </w:rPr>
                                          <w:t>Rental Managemen</w:t>
                                        </w:r>
                                        <w:r>
                                          <w:rPr>
                                            <w:rFonts w:ascii="Arial Rounded MT Bold" w:hAnsi="Arial Rounded MT Bold"/>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50B3D" id="_x0000_t202" coordsize="21600,21600" o:spt="202" path="m,l,21600r21600,l21600,xe">
                            <v:stroke joinstyle="miter"/>
                            <v:path gradientshapeok="t" o:connecttype="rect"/>
                          </v:shapetype>
                          <v:shape id="Text Box 2" o:spid="_x0000_s1026" type="#_x0000_t202" style="position:absolute;left:0;text-align:left;margin-left:66.95pt;margin-top:238pt;width:104.4pt;height:5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" filled="f" stroked="f">
                            <v:textbox>
                              <w:txbxContent>
                                <w:p w14:paraId="1D37161D" w14:textId="1447141A" w:rsidR="00A4217E" w:rsidRPr="00A4217E" w:rsidRDefault="00A4217E" w:rsidP="00A4217E">
                                  <w:pPr>
                                    <w:spacing w:before="0" w:after="0"/>
                                    <w:jc w:val="center"/>
                                    <w:rPr>
                                      <w:rFonts w:ascii="Arial Rounded MT Bold" w:hAnsi="Arial Rounded MT Bold"/>
                                    </w:rPr>
                                  </w:pPr>
                                  <w:r w:rsidRPr="00A4217E">
                                    <w:rPr>
                                      <w:rFonts w:ascii="Arial Rounded MT Bold" w:hAnsi="Arial Rounded MT Bold"/>
                                    </w:rPr>
                                    <w:t>CASA</w:t>
                                  </w:r>
                                </w:p>
                                <w:p w14:paraId="7D80B0D7" w14:textId="7E658672" w:rsidR="00A4217E" w:rsidRPr="00A4217E" w:rsidRDefault="00A4217E" w:rsidP="00A4217E">
                                  <w:pPr>
                                    <w:spacing w:before="0"/>
                                    <w:jc w:val="center"/>
                                    <w:rPr>
                                      <w:rFonts w:ascii="Arial Rounded MT Bold" w:hAnsi="Arial Rounded MT Bold"/>
                                    </w:rPr>
                                  </w:pPr>
                                  <w:r w:rsidRPr="00A4217E">
                                    <w:rPr>
                                      <w:rFonts w:ascii="Arial Rounded MT Bold" w:hAnsi="Arial Rounded MT Bold"/>
                                    </w:rPr>
                                    <w:t>Rental Managemen</w:t>
                                  </w:r>
                                  <w:r>
                                    <w:rPr>
                                      <w:rFonts w:ascii="Arial Rounded MT Bold" w:hAnsi="Arial Rounded MT Bold"/>
                                    </w:rPr>
                                    <w:t>t</w:t>
                                  </w:r>
                                </w:p>
                              </w:txbxContent>
                            </v:textbox>
                            <w10:wrap type="tight" anchory="page"/>
                          </v:shape>
                        </w:pict>
                      </mc:Fallback>
                    </mc:AlternateContent>
                  </w:r>
                  <w:r w:rsidRPr="00395475">
                    <w:rPr>
                      <w:rFonts w:ascii="Arial Rounded MT Bold" w:hAnsi="Arial Rounded MT Bold"/>
                      <w:noProof/>
                    </w:rPr>
                    <w:drawing>
                      <wp:anchor distT="0" distB="0" distL="114300" distR="114300" simplePos="0" relativeHeight="251666432" behindDoc="1" locked="0" layoutInCell="1" allowOverlap="1" wp14:anchorId="582466D0" wp14:editId="4BB67417">
                        <wp:simplePos x="0" y="0"/>
                        <wp:positionH relativeFrom="column">
                          <wp:posOffset>271145</wp:posOffset>
                        </wp:positionH>
                        <wp:positionV relativeFrom="paragraph">
                          <wp:posOffset>210820</wp:posOffset>
                        </wp:positionV>
                        <wp:extent cx="514350" cy="466725"/>
                        <wp:effectExtent l="0" t="0" r="0" b="9525"/>
                        <wp:wrapTight wrapText="bothSides">
                          <wp:wrapPolygon edited="0">
                            <wp:start x="8800" y="0"/>
                            <wp:lineTo x="800" y="4408"/>
                            <wp:lineTo x="800" y="9698"/>
                            <wp:lineTo x="7200" y="15869"/>
                            <wp:lineTo x="4000" y="15869"/>
                            <wp:lineTo x="4000" y="17633"/>
                            <wp:lineTo x="6400" y="21159"/>
                            <wp:lineTo x="16000" y="21159"/>
                            <wp:lineTo x="16800" y="21159"/>
                            <wp:lineTo x="20800" y="16751"/>
                            <wp:lineTo x="20800" y="7935"/>
                            <wp:lineTo x="13600" y="0"/>
                            <wp:lineTo x="8800" y="0"/>
                          </wp:wrapPolygon>
                        </wp:wrapTight>
                        <wp:docPr id="8" name="Picture 8"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sa house.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514350" cy="466725"/>
                                </a:xfrm>
                                <a:prstGeom prst="rect">
                                  <a:avLst/>
                                </a:prstGeom>
                              </pic:spPr>
                            </pic:pic>
                          </a:graphicData>
                        </a:graphic>
                        <wp14:sizeRelH relativeFrom="margin">
                          <wp14:pctWidth>0</wp14:pctWidth>
                        </wp14:sizeRelH>
                        <wp14:sizeRelV relativeFrom="margin">
                          <wp14:pctHeight>0</wp14:pctHeight>
                        </wp14:sizeRelV>
                      </wp:anchor>
                    </w:drawing>
                  </w:r>
                </w:p>
                <w:p w14:paraId="70A4233A" w14:textId="7BD88866" w:rsidR="00395475" w:rsidRDefault="00395475" w:rsidP="00395475">
                  <w:pPr>
                    <w:spacing w:before="0" w:after="100" w:line="276" w:lineRule="auto"/>
                    <w:rPr>
                      <w:rFonts w:ascii="Tahoma" w:hAnsi="Tahoma" w:cs="Tahoma"/>
                      <w:color w:val="404040" w:themeColor="text1" w:themeTint="BF"/>
                    </w:rPr>
                  </w:pPr>
                </w:p>
                <w:p w14:paraId="0A221775" w14:textId="4404364E" w:rsidR="00A4217E" w:rsidRPr="004753C9" w:rsidRDefault="00395475" w:rsidP="00395475">
                  <w:pPr>
                    <w:spacing w:before="0" w:after="40" w:line="276" w:lineRule="auto"/>
                    <w:rPr>
                      <w:rFonts w:ascii="Tahoma" w:hAnsi="Tahoma" w:cs="Tahoma"/>
                      <w:color w:val="404040" w:themeColor="text1" w:themeTint="BF"/>
                      <w:lang w:val="fr-FR"/>
                    </w:rPr>
                  </w:pPr>
                  <w:r w:rsidRPr="004753C9">
                    <w:rPr>
                      <w:rFonts w:ascii="Tahoma" w:hAnsi="Tahoma" w:cs="Tahoma"/>
                      <w:color w:val="404040" w:themeColor="text1" w:themeTint="BF"/>
                      <w:lang w:val="fr-FR"/>
                    </w:rPr>
                    <w:t xml:space="preserve">Samantha </w:t>
                  </w:r>
                  <w:r w:rsidR="00A4217E" w:rsidRPr="004753C9">
                    <w:rPr>
                      <w:rFonts w:ascii="Tahoma" w:hAnsi="Tahoma" w:cs="Tahoma"/>
                      <w:color w:val="404040" w:themeColor="text1" w:themeTint="BF"/>
                      <w:lang w:val="fr-FR"/>
                    </w:rPr>
                    <w:t>604-445-8769</w:t>
                  </w:r>
                </w:p>
                <w:p w14:paraId="1C608D90" w14:textId="2163D277" w:rsidR="00395475" w:rsidRPr="004753C9" w:rsidRDefault="00AD6C1C" w:rsidP="00395475">
                  <w:pPr>
                    <w:spacing w:before="0" w:after="40" w:line="276" w:lineRule="auto"/>
                    <w:rPr>
                      <w:rFonts w:ascii="Tahoma" w:hAnsi="Tahoma" w:cs="Tahoma"/>
                      <w:color w:val="00B050"/>
                      <w:sz w:val="20"/>
                      <w:szCs w:val="20"/>
                      <w:lang w:val="fr-FR"/>
                    </w:rPr>
                  </w:pPr>
                  <w:hyperlink r:id="rId25" w:history="1">
                    <w:r w:rsidR="00395475" w:rsidRPr="004753C9">
                      <w:rPr>
                        <w:rStyle w:val="Hyperlink"/>
                        <w:rFonts w:ascii="Tahoma" w:hAnsi="Tahoma" w:cs="Tahoma"/>
                        <w:color w:val="00B050"/>
                        <w:sz w:val="20"/>
                        <w:szCs w:val="20"/>
                        <w:lang w:val="fr-FR"/>
                      </w:rPr>
                      <w:t>samantha@casarentals.ca</w:t>
                    </w:r>
                  </w:hyperlink>
                </w:p>
                <w:p w14:paraId="0D8DE12C" w14:textId="77777777" w:rsidR="00395475" w:rsidRPr="004753C9" w:rsidRDefault="00395475" w:rsidP="00395475">
                  <w:pPr>
                    <w:spacing w:before="0" w:after="40" w:line="276" w:lineRule="auto"/>
                    <w:rPr>
                      <w:rFonts w:ascii="Tahoma" w:hAnsi="Tahoma" w:cs="Tahoma"/>
                      <w:color w:val="00B050"/>
                      <w:sz w:val="20"/>
                      <w:szCs w:val="20"/>
                      <w:lang w:val="fr-FR"/>
                    </w:rPr>
                  </w:pPr>
                </w:p>
                <w:p w14:paraId="27C13BAC" w14:textId="2EFF8B55" w:rsidR="00395475" w:rsidRPr="004753C9" w:rsidRDefault="00395475" w:rsidP="00395475">
                  <w:pPr>
                    <w:spacing w:before="0" w:line="276" w:lineRule="auto"/>
                    <w:rPr>
                      <w:rFonts w:ascii="Tahoma" w:hAnsi="Tahoma" w:cs="Tahoma"/>
                      <w:color w:val="404040" w:themeColor="text1" w:themeTint="BF"/>
                      <w:lang w:val="fr-FR"/>
                    </w:rPr>
                  </w:pPr>
                  <w:r w:rsidRPr="004753C9">
                    <w:rPr>
                      <w:rFonts w:ascii="Tahoma" w:hAnsi="Tahoma" w:cs="Tahoma"/>
                      <w:color w:val="404040" w:themeColor="text1" w:themeTint="BF"/>
                      <w:lang w:val="fr-FR"/>
                    </w:rPr>
                    <w:t>Nikki - 604-445-8767</w:t>
                  </w:r>
                </w:p>
                <w:p w14:paraId="3B1AF267" w14:textId="17040278" w:rsidR="00395475" w:rsidRPr="00595CEE" w:rsidRDefault="00AD6C1C" w:rsidP="00395475">
                  <w:pPr>
                    <w:spacing w:before="0" w:line="276" w:lineRule="auto"/>
                    <w:rPr>
                      <w:color w:val="00B050"/>
                      <w:sz w:val="20"/>
                      <w:szCs w:val="20"/>
                      <w:lang w:val="fr-FR"/>
                    </w:rPr>
                  </w:pPr>
                  <w:hyperlink r:id="rId26" w:history="1">
                    <w:r w:rsidR="00395475" w:rsidRPr="00595CEE">
                      <w:rPr>
                        <w:rStyle w:val="Hyperlink"/>
                        <w:color w:val="00B050"/>
                        <w:sz w:val="20"/>
                        <w:szCs w:val="20"/>
                        <w:lang w:val="fr-FR"/>
                      </w:rPr>
                      <w:t>nikki</w:t>
                    </w:r>
                    <w:r w:rsidR="00395475" w:rsidRPr="00595CEE">
                      <w:rPr>
                        <w:rStyle w:val="Hyperlink"/>
                        <w:rFonts w:ascii="Tahoma" w:hAnsi="Tahoma" w:cs="Tahoma"/>
                        <w:color w:val="00B050"/>
                        <w:sz w:val="20"/>
                        <w:szCs w:val="20"/>
                        <w:lang w:val="fr-FR"/>
                      </w:rPr>
                      <w:t>@casarentals.ca</w:t>
                    </w:r>
                  </w:hyperlink>
                </w:p>
                <w:p w14:paraId="0FDF72E3" w14:textId="77777777" w:rsidR="00395475" w:rsidRPr="00595CEE" w:rsidRDefault="00395475" w:rsidP="00395475">
                  <w:pPr>
                    <w:spacing w:before="0" w:line="276" w:lineRule="auto"/>
                    <w:rPr>
                      <w:color w:val="00B050"/>
                      <w:sz w:val="20"/>
                      <w:szCs w:val="20"/>
                      <w:lang w:val="fr-FR"/>
                    </w:rPr>
                  </w:pPr>
                </w:p>
                <w:p w14:paraId="77C718D2" w14:textId="050C44BE" w:rsidR="00395475" w:rsidRPr="00595CEE" w:rsidRDefault="00395475" w:rsidP="00395475">
                  <w:pPr>
                    <w:spacing w:before="0" w:line="276" w:lineRule="auto"/>
                    <w:rPr>
                      <w:rFonts w:ascii="Tahoma" w:hAnsi="Tahoma" w:cs="Tahoma"/>
                      <w:color w:val="404040" w:themeColor="text1" w:themeTint="BF"/>
                      <w:lang w:val="fr-FR"/>
                    </w:rPr>
                  </w:pPr>
                  <w:r w:rsidRPr="00595CEE">
                    <w:rPr>
                      <w:rFonts w:ascii="Tahoma" w:hAnsi="Tahoma" w:cs="Tahoma"/>
                      <w:color w:val="404040" w:themeColor="text1" w:themeTint="BF"/>
                      <w:lang w:val="fr-FR"/>
                    </w:rPr>
                    <w:t>Brad - 604-445-8763</w:t>
                  </w:r>
                </w:p>
                <w:p w14:paraId="2C103716" w14:textId="78424968" w:rsidR="00395475" w:rsidRPr="00595CEE" w:rsidRDefault="00AD6C1C" w:rsidP="00395475">
                  <w:pPr>
                    <w:spacing w:before="0" w:line="276" w:lineRule="auto"/>
                    <w:rPr>
                      <w:rFonts w:ascii="Tahoma" w:hAnsi="Tahoma" w:cs="Tahoma"/>
                      <w:color w:val="00B050"/>
                      <w:sz w:val="20"/>
                      <w:szCs w:val="20"/>
                      <w:lang w:val="fr-FR"/>
                    </w:rPr>
                  </w:pPr>
                  <w:hyperlink r:id="rId27" w:history="1">
                    <w:r w:rsidR="00C73951" w:rsidRPr="00595CEE">
                      <w:rPr>
                        <w:rStyle w:val="Hyperlink"/>
                        <w:rFonts w:ascii="Tahoma" w:hAnsi="Tahoma" w:cs="Tahoma"/>
                        <w:color w:val="00B050"/>
                        <w:sz w:val="20"/>
                        <w:szCs w:val="20"/>
                        <w:lang w:val="fr-FR"/>
                      </w:rPr>
                      <w:t>brad@casarentals.ca</w:t>
                    </w:r>
                  </w:hyperlink>
                </w:p>
                <w:p w14:paraId="694685AE" w14:textId="77777777" w:rsidR="00395475" w:rsidRPr="00595CEE" w:rsidRDefault="00395475" w:rsidP="00395475">
                  <w:pPr>
                    <w:spacing w:before="0" w:line="276" w:lineRule="auto"/>
                    <w:rPr>
                      <w:rFonts w:ascii="Tahoma" w:hAnsi="Tahoma" w:cs="Tahoma"/>
                      <w:color w:val="00B050"/>
                      <w:sz w:val="20"/>
                      <w:szCs w:val="20"/>
                      <w:lang w:val="fr-FR"/>
                    </w:rPr>
                  </w:pPr>
                </w:p>
                <w:p w14:paraId="564D64E9" w14:textId="3E079036" w:rsidR="00BA658E" w:rsidRPr="00AA48C1" w:rsidRDefault="00BA658E" w:rsidP="0092034B">
                  <w:pPr>
                    <w:widowControl w:val="0"/>
                    <w:spacing w:before="0" w:after="40"/>
                    <w:rPr>
                      <w:rFonts w:ascii="Tahoma" w:hAnsi="Tahoma" w:cs="Tahoma"/>
                      <w:color w:val="595959" w:themeColor="text1" w:themeTint="A6"/>
                      <w:sz w:val="20"/>
                      <w:szCs w:val="20"/>
                    </w:rPr>
                  </w:pPr>
                  <w:r w:rsidRPr="00AA48C1">
                    <w:rPr>
                      <w:rFonts w:ascii="Tahoma" w:hAnsi="Tahoma" w:cs="Tahoma"/>
                      <w:color w:val="595959" w:themeColor="text1" w:themeTint="A6"/>
                      <w:sz w:val="20"/>
                      <w:szCs w:val="20"/>
                    </w:rPr>
                    <w:t>110 - 6086 Russ Baker Way</w:t>
                  </w:r>
                </w:p>
                <w:p w14:paraId="433438EA" w14:textId="0BDEFB77" w:rsidR="00BA658E" w:rsidRPr="00AA48C1" w:rsidRDefault="00BA658E" w:rsidP="0092034B">
                  <w:pPr>
                    <w:widowControl w:val="0"/>
                    <w:spacing w:before="0" w:after="40"/>
                    <w:rPr>
                      <w:rFonts w:ascii="Tahoma" w:hAnsi="Tahoma" w:cs="Tahoma"/>
                      <w:color w:val="595959" w:themeColor="text1" w:themeTint="A6"/>
                      <w:sz w:val="20"/>
                      <w:szCs w:val="20"/>
                    </w:rPr>
                  </w:pPr>
                  <w:r w:rsidRPr="00AA48C1">
                    <w:rPr>
                      <w:rFonts w:ascii="Tahoma" w:hAnsi="Tahoma" w:cs="Tahoma"/>
                      <w:color w:val="595959" w:themeColor="text1" w:themeTint="A6"/>
                      <w:sz w:val="20"/>
                      <w:szCs w:val="20"/>
                    </w:rPr>
                    <w:t>Richmond BC, V7C1Z2</w:t>
                  </w:r>
                </w:p>
                <w:p w14:paraId="37FCCB1F" w14:textId="273AEAD3" w:rsidR="00BA658E" w:rsidRPr="004A488E" w:rsidRDefault="00BA658E" w:rsidP="00395475">
                  <w:pPr>
                    <w:widowControl w:val="0"/>
                    <w:spacing w:before="0" w:after="40"/>
                    <w:rPr>
                      <w:sz w:val="24"/>
                      <w:szCs w:val="24"/>
                    </w:rPr>
                  </w:pPr>
                  <w:r w:rsidRPr="00AA48C1">
                    <w:rPr>
                      <w:rFonts w:ascii="Tahoma" w:hAnsi="Tahoma" w:cs="Tahoma"/>
                      <w:color w:val="595959" w:themeColor="text1" w:themeTint="A6"/>
                      <w:sz w:val="20"/>
                      <w:szCs w:val="20"/>
                    </w:rPr>
                    <w:t>604-273-6801</w:t>
                  </w:r>
                  <w:r w:rsidR="00395475">
                    <w:rPr>
                      <w:rFonts w:ascii="Tahoma" w:hAnsi="Tahoma" w:cs="Tahoma"/>
                      <w:color w:val="595959" w:themeColor="text1" w:themeTint="A6"/>
                      <w:sz w:val="20"/>
                      <w:szCs w:val="20"/>
                    </w:rPr>
                    <w:t xml:space="preserve"> </w:t>
                  </w:r>
                  <w:hyperlink r:id="rId28" w:history="1">
                    <w:r w:rsidRPr="004D7A6D">
                      <w:rPr>
                        <w:rStyle w:val="Hyperlink"/>
                        <w:rFonts w:ascii="Tahoma" w:hAnsi="Tahoma" w:cs="Tahoma"/>
                        <w:color w:val="595959" w:themeColor="text1" w:themeTint="A6"/>
                        <w:sz w:val="20"/>
                        <w:szCs w:val="20"/>
                      </w:rPr>
                      <w:t>info@casarentals.ca</w:t>
                    </w:r>
                  </w:hyperlink>
                </w:p>
              </w:tc>
            </w:tr>
          </w:tbl>
          <w:p w14:paraId="16C56FEE" w14:textId="77777777" w:rsidR="00021082" w:rsidRPr="004A488E" w:rsidRDefault="00021082">
            <w:pPr>
              <w:spacing w:after="200" w:line="276" w:lineRule="auto"/>
              <w:rPr>
                <w:sz w:val="24"/>
                <w:szCs w:val="24"/>
              </w:rPr>
            </w:pPr>
          </w:p>
        </w:tc>
      </w:tr>
    </w:tbl>
    <w:p w14:paraId="1EB5B6CB" w14:textId="46F25D97" w:rsidR="00021082" w:rsidRPr="004A488E" w:rsidRDefault="00021082">
      <w:pPr>
        <w:pStyle w:val="NoSpacing"/>
        <w:rPr>
          <w:sz w:val="24"/>
          <w:szCs w:val="24"/>
        </w:rPr>
      </w:pPr>
      <w:bookmarkStart w:id="0" w:name="_GoBack"/>
      <w:bookmarkEnd w:id="0"/>
    </w:p>
    <w:sectPr w:rsidR="00021082" w:rsidRPr="004A488E">
      <w:footerReference w:type="default" r:id="rId29"/>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BE3E" w14:textId="77777777" w:rsidR="00AD6C1C" w:rsidRDefault="00AD6C1C">
      <w:pPr>
        <w:spacing w:before="0" w:after="0" w:line="240" w:lineRule="auto"/>
      </w:pPr>
      <w:r>
        <w:separator/>
      </w:r>
    </w:p>
  </w:endnote>
  <w:endnote w:type="continuationSeparator" w:id="0">
    <w:p w14:paraId="64DB5461" w14:textId="77777777" w:rsidR="00AD6C1C" w:rsidRDefault="00AD6C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0" w:type="auto"/>
      <w:tblLayout w:type="fixed"/>
      <w:tblLook w:val="0660" w:firstRow="1" w:lastRow="1" w:firstColumn="0" w:lastColumn="0" w:noHBand="1" w:noVBand="1"/>
      <w:tblCaption w:val="Page numbering"/>
    </w:tblPr>
    <w:tblGrid>
      <w:gridCol w:w="6951"/>
      <w:gridCol w:w="421"/>
      <w:gridCol w:w="3428"/>
    </w:tblGrid>
    <w:tr w:rsidR="00021082" w14:paraId="72D29A7E" w14:textId="77777777" w:rsidTr="00021082">
      <w:trPr>
        <w:cnfStyle w:val="100000000000" w:firstRow="1" w:lastRow="0" w:firstColumn="0" w:lastColumn="0" w:oddVBand="0" w:evenVBand="0" w:oddHBand="0" w:evenHBand="0" w:firstRowFirstColumn="0" w:firstRowLastColumn="0" w:lastRowFirstColumn="0" w:lastRowLastColumn="0"/>
      </w:trPr>
      <w:tc>
        <w:tcPr>
          <w:tcW w:w="6951" w:type="dxa"/>
        </w:tcPr>
        <w:p w14:paraId="4C4BAA77" w14:textId="77777777" w:rsidR="00021082" w:rsidRDefault="00021082">
          <w:pPr>
            <w:pStyle w:val="TableSpace"/>
          </w:pPr>
        </w:p>
      </w:tc>
      <w:tc>
        <w:tcPr>
          <w:tcW w:w="421" w:type="dxa"/>
          <w:tcBorders>
            <w:top w:val="nil"/>
            <w:bottom w:val="nil"/>
          </w:tcBorders>
          <w:shd w:val="clear" w:color="auto" w:fill="auto"/>
        </w:tcPr>
        <w:p w14:paraId="0DD77797" w14:textId="77777777" w:rsidR="00021082" w:rsidRDefault="00021082">
          <w:pPr>
            <w:pStyle w:val="TableSpace"/>
          </w:pPr>
        </w:p>
      </w:tc>
      <w:tc>
        <w:tcPr>
          <w:tcW w:w="3428" w:type="dxa"/>
        </w:tcPr>
        <w:p w14:paraId="1E13A5F6" w14:textId="77777777" w:rsidR="00021082" w:rsidRDefault="00021082">
          <w:pPr>
            <w:pStyle w:val="TableSpace"/>
          </w:pPr>
        </w:p>
      </w:tc>
    </w:tr>
    <w:tr w:rsidR="00021082" w14:paraId="6A696A54" w14:textId="77777777" w:rsidTr="00021082">
      <w:tc>
        <w:tcPr>
          <w:tcW w:w="6951" w:type="dxa"/>
        </w:tcPr>
        <w:p w14:paraId="147DC298" w14:textId="77777777" w:rsidR="00021082" w:rsidRDefault="00021082">
          <w:pPr>
            <w:pStyle w:val="Footer"/>
          </w:pPr>
        </w:p>
      </w:tc>
      <w:tc>
        <w:tcPr>
          <w:tcW w:w="421" w:type="dxa"/>
          <w:tcBorders>
            <w:top w:val="nil"/>
            <w:bottom w:val="nil"/>
          </w:tcBorders>
          <w:shd w:val="clear" w:color="auto" w:fill="auto"/>
        </w:tcPr>
        <w:p w14:paraId="379F0D92" w14:textId="77777777" w:rsidR="00021082" w:rsidRDefault="00021082">
          <w:pPr>
            <w:pStyle w:val="Footer"/>
          </w:pPr>
        </w:p>
      </w:tc>
      <w:tc>
        <w:tcPr>
          <w:tcW w:w="3428" w:type="dxa"/>
        </w:tcPr>
        <w:p w14:paraId="6BD87766" w14:textId="77777777" w:rsidR="00021082" w:rsidRDefault="007849A2">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sidR="00AD6C1C">
            <w:fldChar w:fldCharType="begin"/>
          </w:r>
          <w:r w:rsidR="00AD6C1C">
            <w:instrText xml:space="preserve"> NUMPAGES </w:instrText>
          </w:r>
          <w:r w:rsidR="00AD6C1C">
            <w:fldChar w:fldCharType="separate"/>
          </w:r>
          <w:r>
            <w:rPr>
              <w:noProof/>
            </w:rPr>
            <w:t>2</w:t>
          </w:r>
          <w:r w:rsidR="00AD6C1C">
            <w:rPr>
              <w:noProof/>
            </w:rPr>
            <w:fldChar w:fldCharType="end"/>
          </w:r>
        </w:p>
      </w:tc>
    </w:tr>
    <w:tr w:rsidR="00021082" w14:paraId="5BD9111C" w14:textId="77777777" w:rsidTr="00021082">
      <w:trPr>
        <w:cnfStyle w:val="010000000000" w:firstRow="0" w:lastRow="1" w:firstColumn="0" w:lastColumn="0" w:oddVBand="0" w:evenVBand="0" w:oddHBand="0" w:evenHBand="0" w:firstRowFirstColumn="0" w:firstRowLastColumn="0" w:lastRowFirstColumn="0" w:lastRowLastColumn="0"/>
      </w:trPr>
      <w:tc>
        <w:tcPr>
          <w:tcW w:w="6951" w:type="dxa"/>
        </w:tcPr>
        <w:p w14:paraId="69211678" w14:textId="77777777" w:rsidR="00021082" w:rsidRDefault="00021082">
          <w:pPr>
            <w:pStyle w:val="TableSpace"/>
          </w:pPr>
        </w:p>
      </w:tc>
      <w:tc>
        <w:tcPr>
          <w:tcW w:w="421" w:type="dxa"/>
          <w:tcBorders>
            <w:top w:val="nil"/>
            <w:bottom w:val="nil"/>
          </w:tcBorders>
          <w:shd w:val="clear" w:color="auto" w:fill="auto"/>
        </w:tcPr>
        <w:p w14:paraId="3567E065" w14:textId="77777777" w:rsidR="00021082" w:rsidRDefault="00021082">
          <w:pPr>
            <w:pStyle w:val="TableSpace"/>
          </w:pPr>
        </w:p>
      </w:tc>
      <w:tc>
        <w:tcPr>
          <w:tcW w:w="3428" w:type="dxa"/>
        </w:tcPr>
        <w:p w14:paraId="6D18649F" w14:textId="77777777" w:rsidR="00021082" w:rsidRDefault="00021082">
          <w:pPr>
            <w:pStyle w:val="TableSpace"/>
          </w:pPr>
        </w:p>
      </w:tc>
    </w:tr>
  </w:tbl>
  <w:p w14:paraId="317247FF" w14:textId="77777777" w:rsidR="00021082" w:rsidRDefault="0002108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632A" w14:textId="77777777" w:rsidR="00AD6C1C" w:rsidRDefault="00AD6C1C">
      <w:pPr>
        <w:spacing w:before="0" w:after="0" w:line="240" w:lineRule="auto"/>
      </w:pPr>
      <w:r>
        <w:separator/>
      </w:r>
    </w:p>
  </w:footnote>
  <w:footnote w:type="continuationSeparator" w:id="0">
    <w:p w14:paraId="6A71C822" w14:textId="77777777" w:rsidR="00AD6C1C" w:rsidRDefault="00AD6C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71E"/>
    <w:multiLevelType w:val="hybridMultilevel"/>
    <w:tmpl w:val="C2CE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4CAD"/>
    <w:multiLevelType w:val="multilevel"/>
    <w:tmpl w:val="BA98C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07910A1"/>
    <w:multiLevelType w:val="multilevel"/>
    <w:tmpl w:val="22043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213A3"/>
    <w:multiLevelType w:val="multilevel"/>
    <w:tmpl w:val="EC5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D789A"/>
    <w:multiLevelType w:val="multilevel"/>
    <w:tmpl w:val="FB94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639BA"/>
    <w:multiLevelType w:val="multilevel"/>
    <w:tmpl w:val="C27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800F6"/>
    <w:multiLevelType w:val="hybridMultilevel"/>
    <w:tmpl w:val="04D4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pPr>
          <w:tabs>
            <w:tab w:val="num" w:pos="720"/>
          </w:tabs>
          <w:ind w:left="720" w:hanging="360"/>
        </w:pPr>
        <w:rPr>
          <w:rFont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abstractNumId w:val="4"/>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Newslett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82"/>
    <w:rsid w:val="00002EC9"/>
    <w:rsid w:val="000132D5"/>
    <w:rsid w:val="00021082"/>
    <w:rsid w:val="00025A5E"/>
    <w:rsid w:val="00027934"/>
    <w:rsid w:val="000A5A12"/>
    <w:rsid w:val="000E0C82"/>
    <w:rsid w:val="000F2BF7"/>
    <w:rsid w:val="001468F2"/>
    <w:rsid w:val="00151A27"/>
    <w:rsid w:val="001629BE"/>
    <w:rsid w:val="00185364"/>
    <w:rsid w:val="00205D6F"/>
    <w:rsid w:val="00222D9F"/>
    <w:rsid w:val="00265AB6"/>
    <w:rsid w:val="002D3DDD"/>
    <w:rsid w:val="002F15F8"/>
    <w:rsid w:val="002F3E6C"/>
    <w:rsid w:val="00310D8F"/>
    <w:rsid w:val="0038219C"/>
    <w:rsid w:val="00395475"/>
    <w:rsid w:val="003F3F65"/>
    <w:rsid w:val="004155CD"/>
    <w:rsid w:val="004234BC"/>
    <w:rsid w:val="00455DB7"/>
    <w:rsid w:val="004569FB"/>
    <w:rsid w:val="004753C9"/>
    <w:rsid w:val="004A488E"/>
    <w:rsid w:val="004D7A6D"/>
    <w:rsid w:val="004F40EE"/>
    <w:rsid w:val="00511C87"/>
    <w:rsid w:val="00523196"/>
    <w:rsid w:val="00535FBE"/>
    <w:rsid w:val="0056036E"/>
    <w:rsid w:val="0056387D"/>
    <w:rsid w:val="00567D92"/>
    <w:rsid w:val="00595CEE"/>
    <w:rsid w:val="00621627"/>
    <w:rsid w:val="0063734B"/>
    <w:rsid w:val="0064367B"/>
    <w:rsid w:val="0066666F"/>
    <w:rsid w:val="006B22AF"/>
    <w:rsid w:val="006B7E1F"/>
    <w:rsid w:val="006F33BD"/>
    <w:rsid w:val="00712F7E"/>
    <w:rsid w:val="007177C8"/>
    <w:rsid w:val="007452A6"/>
    <w:rsid w:val="00747D45"/>
    <w:rsid w:val="00754C54"/>
    <w:rsid w:val="00775B8C"/>
    <w:rsid w:val="007849A2"/>
    <w:rsid w:val="007E3D10"/>
    <w:rsid w:val="008C7645"/>
    <w:rsid w:val="008E0C13"/>
    <w:rsid w:val="0092034B"/>
    <w:rsid w:val="0095418B"/>
    <w:rsid w:val="00954568"/>
    <w:rsid w:val="009601D5"/>
    <w:rsid w:val="0096115D"/>
    <w:rsid w:val="0099121E"/>
    <w:rsid w:val="009F4D75"/>
    <w:rsid w:val="00A4217E"/>
    <w:rsid w:val="00A72A70"/>
    <w:rsid w:val="00A8511E"/>
    <w:rsid w:val="00A87C8D"/>
    <w:rsid w:val="00A90145"/>
    <w:rsid w:val="00AA48C1"/>
    <w:rsid w:val="00AA714D"/>
    <w:rsid w:val="00AD57EE"/>
    <w:rsid w:val="00AD6C1C"/>
    <w:rsid w:val="00AE5B26"/>
    <w:rsid w:val="00B16CBF"/>
    <w:rsid w:val="00B22E34"/>
    <w:rsid w:val="00B3744A"/>
    <w:rsid w:val="00B45A4A"/>
    <w:rsid w:val="00B964D9"/>
    <w:rsid w:val="00BA658E"/>
    <w:rsid w:val="00BE4724"/>
    <w:rsid w:val="00BF1330"/>
    <w:rsid w:val="00C25596"/>
    <w:rsid w:val="00C32C23"/>
    <w:rsid w:val="00C53B2E"/>
    <w:rsid w:val="00C61C7A"/>
    <w:rsid w:val="00C73951"/>
    <w:rsid w:val="00C80337"/>
    <w:rsid w:val="00C8538A"/>
    <w:rsid w:val="00CA0293"/>
    <w:rsid w:val="00CA2981"/>
    <w:rsid w:val="00CC7AB3"/>
    <w:rsid w:val="00CD0937"/>
    <w:rsid w:val="00CD28E6"/>
    <w:rsid w:val="00CD43A0"/>
    <w:rsid w:val="00CF090F"/>
    <w:rsid w:val="00D04FFF"/>
    <w:rsid w:val="00D139C8"/>
    <w:rsid w:val="00D23831"/>
    <w:rsid w:val="00D57493"/>
    <w:rsid w:val="00D77DC1"/>
    <w:rsid w:val="00DB024A"/>
    <w:rsid w:val="00DD2A3C"/>
    <w:rsid w:val="00DF62F6"/>
    <w:rsid w:val="00E267C2"/>
    <w:rsid w:val="00E9183D"/>
    <w:rsid w:val="00EA440C"/>
    <w:rsid w:val="00EE4169"/>
    <w:rsid w:val="00F17CEF"/>
    <w:rsid w:val="00F22D95"/>
    <w:rsid w:val="00F34D86"/>
    <w:rsid w:val="00F4071A"/>
    <w:rsid w:val="00F44FC3"/>
    <w:rsid w:val="00F47C87"/>
    <w:rsid w:val="00F5602D"/>
    <w:rsid w:val="00F72A2B"/>
    <w:rsid w:val="00F87202"/>
    <w:rsid w:val="00F96923"/>
    <w:rsid w:val="00FC178C"/>
    <w:rsid w:val="00FD2105"/>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50F3"/>
  <w15:chartTrackingRefBased/>
  <w15:docId w15:val="{53F9CBF4-5C26-4F21-ABB4-B980AFBE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CCA6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CCA6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8702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CCA62" w:themeColor="accent5"/>
      <w:sz w:val="66"/>
      <w:szCs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F6FC6"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CCA62" w:themeColor="accent5"/>
    </w:rPr>
  </w:style>
  <w:style w:type="character" w:customStyle="1" w:styleId="FooterChar">
    <w:name w:val="Footer Char"/>
    <w:basedOn w:val="DefaultParagraphFont"/>
    <w:link w:val="Footer"/>
    <w:uiPriority w:val="99"/>
    <w:rPr>
      <w:color w:val="7CCA6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CCA6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CCA62"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CCA62" w:themeColor="accent5"/>
        <w:bottom w:val="single" w:sz="8" w:space="0" w:color="7CCA6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CCA6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8702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7026" w:themeColor="accent5" w:themeShade="80"/>
    </w:rPr>
  </w:style>
  <w:style w:type="paragraph" w:styleId="NormalWeb">
    <w:name w:val="Normal (Web)"/>
    <w:basedOn w:val="Normal"/>
    <w:uiPriority w:val="99"/>
    <w:unhideWhenUsed/>
    <w:rsid w:val="00F22D95"/>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semiHidden/>
    <w:qFormat/>
    <w:rsid w:val="00F22D95"/>
    <w:pPr>
      <w:ind w:left="720"/>
      <w:contextualSpacing/>
    </w:pPr>
  </w:style>
  <w:style w:type="character" w:styleId="Hyperlink">
    <w:name w:val="Hyperlink"/>
    <w:basedOn w:val="DefaultParagraphFont"/>
    <w:uiPriority w:val="99"/>
    <w:unhideWhenUsed/>
    <w:rsid w:val="00BA658E"/>
    <w:rPr>
      <w:color w:val="F49100" w:themeColor="hyperlink"/>
      <w:u w:val="single"/>
    </w:rPr>
  </w:style>
  <w:style w:type="character" w:styleId="UnresolvedMention">
    <w:name w:val="Unresolved Mention"/>
    <w:basedOn w:val="DefaultParagraphFont"/>
    <w:uiPriority w:val="99"/>
    <w:semiHidden/>
    <w:unhideWhenUsed/>
    <w:rsid w:val="00BA658E"/>
    <w:rPr>
      <w:color w:val="605E5C"/>
      <w:shd w:val="clear" w:color="auto" w:fill="E1DFDD"/>
    </w:rPr>
  </w:style>
  <w:style w:type="character" w:styleId="Strong">
    <w:name w:val="Strong"/>
    <w:basedOn w:val="DefaultParagraphFont"/>
    <w:uiPriority w:val="22"/>
    <w:qFormat/>
    <w:rsid w:val="006B7E1F"/>
    <w:rPr>
      <w:b/>
      <w:bCs/>
    </w:rPr>
  </w:style>
  <w:style w:type="character" w:styleId="FollowedHyperlink">
    <w:name w:val="FollowedHyperlink"/>
    <w:basedOn w:val="DefaultParagraphFont"/>
    <w:uiPriority w:val="99"/>
    <w:semiHidden/>
    <w:unhideWhenUsed/>
    <w:rsid w:val="00C73951"/>
    <w:rPr>
      <w:color w:val="85DFD0" w:themeColor="followedHyperlink"/>
      <w:u w:val="single"/>
    </w:rPr>
  </w:style>
  <w:style w:type="paragraph" w:styleId="TOCHeading">
    <w:name w:val="TOC Heading"/>
    <w:basedOn w:val="Heading1"/>
    <w:next w:val="Normal"/>
    <w:uiPriority w:val="39"/>
    <w:unhideWhenUsed/>
    <w:qFormat/>
    <w:rsid w:val="00A90145"/>
    <w:pPr>
      <w:spacing w:after="0" w:line="259" w:lineRule="auto"/>
      <w:ind w:left="0" w:right="0"/>
      <w:outlineLvl w:val="9"/>
    </w:pPr>
    <w:rPr>
      <w:b w:val="0"/>
      <w:bCs w:val="0"/>
      <w:color w:val="0B5294" w:themeColor="accent1" w:themeShade="BF"/>
      <w:sz w:val="32"/>
      <w:szCs w:val="32"/>
      <w:lang w:eastAsia="en-US"/>
    </w:rPr>
  </w:style>
  <w:style w:type="character" w:styleId="Emphasis">
    <w:name w:val="Emphasis"/>
    <w:basedOn w:val="DefaultParagraphFont"/>
    <w:uiPriority w:val="20"/>
    <w:qFormat/>
    <w:rsid w:val="00961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07640">
      <w:bodyDiv w:val="1"/>
      <w:marLeft w:val="0"/>
      <w:marRight w:val="0"/>
      <w:marTop w:val="0"/>
      <w:marBottom w:val="0"/>
      <w:divBdr>
        <w:top w:val="none" w:sz="0" w:space="0" w:color="auto"/>
        <w:left w:val="none" w:sz="0" w:space="0" w:color="auto"/>
        <w:bottom w:val="none" w:sz="0" w:space="0" w:color="auto"/>
        <w:right w:val="none" w:sz="0" w:space="0" w:color="auto"/>
      </w:divBdr>
    </w:div>
    <w:div w:id="1443308264">
      <w:bodyDiv w:val="1"/>
      <w:marLeft w:val="0"/>
      <w:marRight w:val="0"/>
      <w:marTop w:val="0"/>
      <w:marBottom w:val="0"/>
      <w:divBdr>
        <w:top w:val="none" w:sz="0" w:space="0" w:color="auto"/>
        <w:left w:val="none" w:sz="0" w:space="0" w:color="auto"/>
        <w:bottom w:val="none" w:sz="0" w:space="0" w:color="auto"/>
        <w:right w:val="none" w:sz="0" w:space="0" w:color="auto"/>
      </w:divBdr>
    </w:div>
    <w:div w:id="1593852674">
      <w:bodyDiv w:val="1"/>
      <w:marLeft w:val="0"/>
      <w:marRight w:val="0"/>
      <w:marTop w:val="0"/>
      <w:marBottom w:val="0"/>
      <w:divBdr>
        <w:top w:val="none" w:sz="0" w:space="0" w:color="auto"/>
        <w:left w:val="none" w:sz="0" w:space="0" w:color="auto"/>
        <w:bottom w:val="none" w:sz="0" w:space="0" w:color="auto"/>
        <w:right w:val="none" w:sz="0" w:space="0" w:color="auto"/>
      </w:divBdr>
    </w:div>
    <w:div w:id="1606694405">
      <w:bodyDiv w:val="1"/>
      <w:marLeft w:val="0"/>
      <w:marRight w:val="0"/>
      <w:marTop w:val="0"/>
      <w:marBottom w:val="0"/>
      <w:divBdr>
        <w:top w:val="none" w:sz="0" w:space="0" w:color="auto"/>
        <w:left w:val="none" w:sz="0" w:space="0" w:color="auto"/>
        <w:bottom w:val="none" w:sz="0" w:space="0" w:color="auto"/>
        <w:right w:val="none" w:sz="0" w:space="0" w:color="auto"/>
      </w:divBdr>
    </w:div>
    <w:div w:id="1989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nolo.com/legal-encyclopedia/chart-security-deposit-limits-state-29020.html" TargetMode="External"/><Relationship Id="rId26" Type="http://schemas.openxmlformats.org/officeDocument/2006/relationships/hyperlink" Target="mailto:nikki@casarentals.ca"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olo.com/legal-encyclopedia/ten-tips-tenants-29446.html" TargetMode="External"/><Relationship Id="rId25" Type="http://schemas.openxmlformats.org/officeDocument/2006/relationships/hyperlink" Target="mailto:samantha@casarentals.ca" TargetMode="External"/><Relationship Id="rId2" Type="http://schemas.openxmlformats.org/officeDocument/2006/relationships/numbering" Target="numbering.xml"/><Relationship Id="rId16" Type="http://schemas.openxmlformats.org/officeDocument/2006/relationships/hyperlink" Target="https://www.nolo.com/legal-encyclopedia/ten-tips-landlords-29482.html" TargetMode="External"/><Relationship Id="rId20" Type="http://schemas.openxmlformats.org/officeDocument/2006/relationships/hyperlink" Target="https://www.nolo.com/legal-encyclopedia/can-i-sue-my-landlord-for-keeping-my-security-deposit-for-normal-wear-and-tear.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EPLibraries/bclaws_new/document/ID/freeside/00_02078_01"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hyperlink" Target="mailto:info@casarentals.ca" TargetMode="External"/><Relationship Id="rId10" Type="http://schemas.openxmlformats.org/officeDocument/2006/relationships/hyperlink" Target="http://dailyhive.com/vancouver/tourist-things-to-do-activities-vancouver-fall-2016" TargetMode="External"/><Relationship Id="rId19" Type="http://schemas.openxmlformats.org/officeDocument/2006/relationships/hyperlink" Target="https://www.nolo.com/legal-encyclopedia/protect-security-deposit-move-in-30231.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mailto:brad@casarentals.ca" TargetMode="External"/><Relationship Id="rId30" Type="http://schemas.openxmlformats.org/officeDocument/2006/relationships/fontTable" Target="fontTable.xml"/></Relationships>
</file>

<file path=word/theme/theme1.xml><?xml version="1.0" encoding="utf-8"?>
<a:theme xmlns:a="http://schemas.openxmlformats.org/drawingml/2006/main" name="Elementary NEwslette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468AC31-0F84-45ED-84F2-04A5AD79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13</cp:revision>
  <cp:lastPrinted>2019-11-15T21:30:00Z</cp:lastPrinted>
  <dcterms:created xsi:type="dcterms:W3CDTF">2019-11-15T00:13:00Z</dcterms:created>
  <dcterms:modified xsi:type="dcterms:W3CDTF">2019-11-15T21:51:00Z</dcterms:modified>
</cp:coreProperties>
</file>